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AB6B09" w:rsidRPr="00CA0F7A" w:rsidTr="00EB48D8">
        <w:trPr>
          <w:trHeight w:val="2262"/>
        </w:trPr>
        <w:tc>
          <w:tcPr>
            <w:tcW w:w="3652" w:type="dxa"/>
            <w:shd w:val="clear" w:color="auto" w:fill="auto"/>
          </w:tcPr>
          <w:p w:rsidR="00AB6B09" w:rsidRDefault="00AB6B09" w:rsidP="00EB4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AB6B09" w:rsidRPr="00CA0F7A" w:rsidRDefault="00AB6B09" w:rsidP="00EB48D8">
            <w:pPr>
              <w:pStyle w:val="Default"/>
              <w:ind w:left="2025"/>
              <w:rPr>
                <w:sz w:val="28"/>
                <w:szCs w:val="28"/>
              </w:rPr>
            </w:pPr>
            <w:r w:rsidRPr="00CA0F7A">
              <w:rPr>
                <w:sz w:val="28"/>
                <w:szCs w:val="28"/>
              </w:rPr>
              <w:t xml:space="preserve">Приложение </w:t>
            </w:r>
          </w:p>
          <w:p w:rsidR="00AB6B09" w:rsidRPr="00CA0F7A" w:rsidRDefault="00AB6B09" w:rsidP="00EB48D8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AB6B09" w:rsidRPr="00CA0F7A" w:rsidRDefault="00AB6B09" w:rsidP="00EB48D8">
            <w:pPr>
              <w:pStyle w:val="Default"/>
              <w:ind w:left="2025"/>
              <w:rPr>
                <w:sz w:val="28"/>
                <w:szCs w:val="28"/>
              </w:rPr>
            </w:pPr>
            <w:r w:rsidRPr="00CA0F7A">
              <w:rPr>
                <w:sz w:val="28"/>
                <w:szCs w:val="28"/>
              </w:rPr>
              <w:t>УТВЕРЖДЕН</w:t>
            </w:r>
          </w:p>
          <w:p w:rsidR="00AB6B09" w:rsidRPr="00CA0F7A" w:rsidRDefault="00AB6B09" w:rsidP="00EB48D8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AB6B09" w:rsidRPr="00CA0F7A" w:rsidRDefault="00AB6B09" w:rsidP="00EB48D8">
            <w:pPr>
              <w:pStyle w:val="Default"/>
              <w:ind w:left="2025"/>
              <w:rPr>
                <w:sz w:val="28"/>
                <w:szCs w:val="28"/>
              </w:rPr>
            </w:pPr>
            <w:r w:rsidRPr="00CA0F7A">
              <w:rPr>
                <w:sz w:val="28"/>
                <w:szCs w:val="28"/>
              </w:rPr>
              <w:t>постановлением Правительства</w:t>
            </w:r>
            <w:r w:rsidRPr="00CA0F7A">
              <w:rPr>
                <w:sz w:val="28"/>
                <w:szCs w:val="28"/>
              </w:rPr>
              <w:br/>
              <w:t>Кировской области</w:t>
            </w:r>
          </w:p>
          <w:p w:rsidR="00AB6B09" w:rsidRPr="00CA0F7A" w:rsidRDefault="00AB6B09" w:rsidP="00523C2A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 w:rsidRPr="00CA0F7A">
              <w:rPr>
                <w:sz w:val="28"/>
                <w:szCs w:val="28"/>
              </w:rPr>
              <w:t xml:space="preserve">от </w:t>
            </w:r>
            <w:r w:rsidR="00523C2A">
              <w:rPr>
                <w:sz w:val="28"/>
                <w:szCs w:val="28"/>
              </w:rPr>
              <w:t xml:space="preserve">03.07.2024    </w:t>
            </w:r>
            <w:r w:rsidRPr="00CA0F7A">
              <w:rPr>
                <w:sz w:val="28"/>
                <w:szCs w:val="28"/>
              </w:rPr>
              <w:t>№</w:t>
            </w:r>
            <w:r w:rsidR="00523C2A">
              <w:rPr>
                <w:sz w:val="28"/>
                <w:szCs w:val="28"/>
              </w:rPr>
              <w:t xml:space="preserve"> 290-П</w:t>
            </w:r>
            <w:r w:rsidRPr="00CA0F7A">
              <w:rPr>
                <w:sz w:val="28"/>
                <w:szCs w:val="28"/>
              </w:rPr>
              <w:t xml:space="preserve"> </w:t>
            </w:r>
          </w:p>
        </w:tc>
      </w:tr>
    </w:tbl>
    <w:p w:rsidR="00AB6B09" w:rsidRPr="00CA0F7A" w:rsidRDefault="00AB6B09" w:rsidP="00AB6B09">
      <w:pPr>
        <w:spacing w:after="0" w:line="240" w:lineRule="auto"/>
        <w:jc w:val="center"/>
      </w:pPr>
      <w:r w:rsidRPr="00CA0F7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A0F7A">
        <w:t xml:space="preserve"> </w:t>
      </w:r>
    </w:p>
    <w:p w:rsidR="00AB6B09" w:rsidRPr="00CA0F7A" w:rsidRDefault="00AB6B09" w:rsidP="00AB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7A">
        <w:rPr>
          <w:rFonts w:ascii="Times New Roman" w:hAnsi="Times New Roman" w:cs="Times New Roman"/>
          <w:b/>
          <w:sz w:val="28"/>
          <w:szCs w:val="28"/>
        </w:rPr>
        <w:t>предоставления гранта «Агротуризм» в форме субсидии из областного бюджета на развитие сельского туризма в 2024 году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b/>
          <w:szCs w:val="28"/>
        </w:rPr>
      </w:pPr>
      <w:r w:rsidRPr="00CA0F7A">
        <w:rPr>
          <w:rFonts w:cs="Times New Roman"/>
          <w:b/>
          <w:szCs w:val="28"/>
        </w:rPr>
        <w:t>1. Общие положения</w:t>
      </w:r>
    </w:p>
    <w:p w:rsidR="00AB6B09" w:rsidRPr="00CA0F7A" w:rsidRDefault="00AB6B09" w:rsidP="00AB6B09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b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1.1. Порядок предоставления гранта «Агротуризм» в форме субсидии из областного бюджета на развитие сельского туризма в 2024 году </w:t>
      </w:r>
      <w:r w:rsidRPr="00CA0F7A">
        <w:rPr>
          <w:rFonts w:ascii="Times New Roman" w:hAnsi="Times New Roman" w:cs="Times New Roman"/>
          <w:sz w:val="28"/>
          <w:szCs w:val="28"/>
        </w:rPr>
        <w:br/>
        <w:t>(далее – Порядок) определяет цел</w:t>
      </w:r>
      <w:r w:rsidR="004C5853">
        <w:rPr>
          <w:rFonts w:ascii="Times New Roman" w:hAnsi="Times New Roman" w:cs="Times New Roman"/>
          <w:sz w:val="28"/>
          <w:szCs w:val="28"/>
        </w:rPr>
        <w:t>ь</w:t>
      </w:r>
      <w:r w:rsidRPr="00CA0F7A">
        <w:rPr>
          <w:rFonts w:ascii="Times New Roman" w:hAnsi="Times New Roman" w:cs="Times New Roman"/>
          <w:sz w:val="28"/>
          <w:szCs w:val="28"/>
        </w:rPr>
        <w:t>, условия и порядок предоставления гранта «Агротуризм» в форме субсидии из областного бюджета на развитие сельского туризма (далее – грант «Агротуризм»)</w:t>
      </w:r>
      <w:r w:rsidR="004C5853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CA0F7A">
        <w:rPr>
          <w:rFonts w:ascii="Times New Roman" w:hAnsi="Times New Roman" w:cs="Times New Roman"/>
          <w:sz w:val="28"/>
          <w:szCs w:val="28"/>
        </w:rPr>
        <w:t>, а также требования к отчетности, требования к осуществлению контроля (мониторинга) соблюдения условий и порядка предоставления гранта «Агротуризм» и ответственность за их нарушение.</w:t>
      </w:r>
    </w:p>
    <w:p w:rsidR="00AA7094" w:rsidRDefault="00AB6B09" w:rsidP="00AA70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1.2. В настоящем Порядке используются понятия в значениях, определенных </w:t>
      </w:r>
      <w:hyperlink r:id="rId8">
        <w:r w:rsidRPr="00CA0F7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 w:rsidRPr="00CA0F7A">
        <w:rPr>
          <w:rFonts w:ascii="Times New Roman" w:hAnsi="Times New Roman" w:cs="Times New Roman"/>
          <w:sz w:val="28"/>
          <w:szCs w:val="28"/>
        </w:rPr>
        <w:br/>
        <w:t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AA7094" w:rsidRDefault="00AA7094" w:rsidP="00AA70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094" w:rsidRDefault="00AA7094" w:rsidP="00AA70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A70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lastRenderedPageBreak/>
        <w:t xml:space="preserve">1.3. Грант «Агротуризм» предоставляется </w:t>
      </w:r>
      <w:r w:rsidR="004C5853" w:rsidRPr="00AA7094">
        <w:rPr>
          <w:rFonts w:ascii="Times New Roman" w:hAnsi="Times New Roman" w:cs="Times New Roman"/>
          <w:sz w:val="28"/>
          <w:szCs w:val="28"/>
        </w:rPr>
        <w:t>с целью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D3430F" w:rsidRPr="00CA0F7A">
        <w:rPr>
          <w:rFonts w:ascii="Times New Roman" w:hAnsi="Times New Roman" w:cs="Times New Roman"/>
          <w:sz w:val="28"/>
          <w:szCs w:val="28"/>
        </w:rPr>
        <w:t xml:space="preserve"> следующим получателям</w:t>
      </w:r>
      <w:r w:rsidR="004C5853">
        <w:rPr>
          <w:rFonts w:ascii="Times New Roman" w:hAnsi="Times New Roman" w:cs="Times New Roman"/>
          <w:sz w:val="28"/>
          <w:szCs w:val="28"/>
        </w:rPr>
        <w:t xml:space="preserve"> 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индивидуальному предпринимателю Дударевой Любови Николаевне;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индивидуальному предпринимателю Момотовой Анне Васильевне.</w:t>
      </w:r>
    </w:p>
    <w:p w:rsidR="00AB6B09" w:rsidRPr="00CA0F7A" w:rsidRDefault="00AB6B09" w:rsidP="00D343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1.4. Грант «Агротуризм» предоставляется в рамках реализации регионального проекта «Создание условий для развития малых форм хозяйствования и сельского туризма в Кировской области</w:t>
      </w:r>
      <w:r w:rsidR="00814ECC" w:rsidRPr="00CA0F7A">
        <w:rPr>
          <w:rFonts w:ascii="Times New Roman" w:hAnsi="Times New Roman" w:cs="Times New Roman"/>
          <w:sz w:val="28"/>
          <w:szCs w:val="28"/>
        </w:rPr>
        <w:t>»</w:t>
      </w:r>
      <w:r w:rsidRPr="00CA0F7A">
        <w:rPr>
          <w:rFonts w:ascii="Times New Roman" w:hAnsi="Times New Roman" w:cs="Times New Roman"/>
          <w:sz w:val="28"/>
          <w:szCs w:val="28"/>
        </w:rPr>
        <w:t>, входящего в состав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D3430F" w:rsidRPr="00CA0F7A" w:rsidRDefault="00AB6B09" w:rsidP="00D343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1.5.</w:t>
      </w:r>
      <w:r w:rsidR="00E1056A" w:rsidRPr="00CA0F7A">
        <w:rPr>
          <w:rFonts w:ascii="Times New Roman" w:hAnsi="Times New Roman" w:cs="Times New Roman"/>
          <w:sz w:val="28"/>
          <w:szCs w:val="28"/>
        </w:rPr>
        <w:t> </w:t>
      </w:r>
      <w:r w:rsidRPr="00CA0F7A">
        <w:rPr>
          <w:rFonts w:ascii="Times New Roman" w:hAnsi="Times New Roman" w:cs="Times New Roman"/>
          <w:sz w:val="28"/>
          <w:szCs w:val="28"/>
        </w:rPr>
        <w:t xml:space="preserve">Предоставление гранта «Агротуризм» осуществляется министерством спорта и туризма Кировской области (далее – министерство) </w:t>
      </w:r>
      <w:r w:rsidR="00D3430F" w:rsidRPr="00CA0F7A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в пределах лимитов бюджетных обязательств, доведенных в установленном порядке до министерства на 2024 год на предоставление гранта </w:t>
      </w:r>
      <w:r w:rsidR="00D3430F" w:rsidRPr="00CA0F7A">
        <w:rPr>
          <w:rFonts w:ascii="Times New Roman" w:hAnsi="Times New Roman" w:cs="Times New Roman"/>
          <w:sz w:val="28"/>
          <w:szCs w:val="28"/>
        </w:rPr>
        <w:t>«Агротуризм».</w:t>
      </w:r>
    </w:p>
    <w:p w:rsidR="00814ECC" w:rsidRPr="00CA0F7A" w:rsidRDefault="00814ECC" w:rsidP="00814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1.6. Грант «Агротуризм» предоставляется на финансовое обеспечение затрат на реализацию проектов развития сельского туризма.</w:t>
      </w:r>
    </w:p>
    <w:p w:rsidR="00AB6B09" w:rsidRPr="00CA0F7A" w:rsidRDefault="00AB6B09" w:rsidP="00D343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</w:t>
      </w:r>
      <w:r w:rsidR="00814ECC" w:rsidRPr="00CA0F7A">
        <w:rPr>
          <w:rFonts w:ascii="Times New Roman" w:hAnsi="Times New Roman" w:cs="Times New Roman"/>
          <w:sz w:val="28"/>
          <w:szCs w:val="28"/>
        </w:rPr>
        <w:t>7</w:t>
      </w:r>
      <w:r w:rsidRPr="00CA0F7A">
        <w:rPr>
          <w:rFonts w:ascii="Times New Roman" w:hAnsi="Times New Roman" w:cs="Times New Roman"/>
          <w:sz w:val="28"/>
          <w:szCs w:val="28"/>
        </w:rPr>
        <w:t>.</w:t>
      </w:r>
      <w:r w:rsidR="00E1056A" w:rsidRPr="00CA0F7A">
        <w:rPr>
          <w:rFonts w:ascii="Times New Roman" w:hAnsi="Times New Roman" w:cs="Times New Roman"/>
          <w:sz w:val="28"/>
          <w:szCs w:val="28"/>
        </w:rPr>
        <w:t> </w:t>
      </w:r>
      <w:r w:rsidRPr="00CA0F7A">
        <w:rPr>
          <w:rFonts w:ascii="Times New Roman" w:hAnsi="Times New Roman" w:cs="Times New Roman"/>
          <w:sz w:val="28"/>
          <w:szCs w:val="28"/>
        </w:rPr>
        <w:t xml:space="preserve">Грант «Агротуризм» предоставляется </w:t>
      </w:r>
      <w:r w:rsidR="00814ECC" w:rsidRPr="00CA0F7A">
        <w:rPr>
          <w:rFonts w:ascii="Times New Roman" w:hAnsi="Times New Roman" w:cs="Times New Roman"/>
          <w:sz w:val="28"/>
          <w:szCs w:val="28"/>
        </w:rPr>
        <w:t xml:space="preserve">получателям гранта «Агротуризм», указанным в пункте 1.3 настоящего Порядка, </w:t>
      </w:r>
      <w:r w:rsidRPr="00CA0F7A">
        <w:rPr>
          <w:rFonts w:ascii="Times New Roman" w:hAnsi="Times New Roman" w:cs="Times New Roman"/>
          <w:sz w:val="28"/>
          <w:szCs w:val="28"/>
        </w:rPr>
        <w:t>однократно.</w:t>
      </w:r>
    </w:p>
    <w:p w:rsidR="00AB6B09" w:rsidRPr="00CA0F7A" w:rsidRDefault="00AB6B09" w:rsidP="00D34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</w:t>
      </w:r>
      <w:r w:rsidR="00814ECC" w:rsidRPr="00CA0F7A">
        <w:rPr>
          <w:rFonts w:ascii="Times New Roman" w:hAnsi="Times New Roman" w:cs="Times New Roman"/>
          <w:sz w:val="28"/>
          <w:szCs w:val="28"/>
        </w:rPr>
        <w:t>8</w:t>
      </w:r>
      <w:r w:rsidRPr="00CA0F7A">
        <w:rPr>
          <w:rFonts w:ascii="Times New Roman" w:hAnsi="Times New Roman" w:cs="Times New Roman"/>
          <w:sz w:val="28"/>
          <w:szCs w:val="28"/>
        </w:rPr>
        <w:t>.</w:t>
      </w:r>
      <w:r w:rsidR="00E1056A" w:rsidRPr="00CA0F7A">
        <w:rPr>
          <w:rFonts w:ascii="Times New Roman" w:hAnsi="Times New Roman" w:cs="Times New Roman"/>
          <w:sz w:val="28"/>
          <w:szCs w:val="28"/>
        </w:rPr>
        <w:t> </w:t>
      </w:r>
      <w:r w:rsidRPr="00CA0F7A">
        <w:rPr>
          <w:rFonts w:ascii="Times New Roman" w:hAnsi="Times New Roman" w:cs="Times New Roman"/>
          <w:sz w:val="28"/>
          <w:szCs w:val="28"/>
        </w:rPr>
        <w:t xml:space="preserve">Целевые направления расходования гранта «Агротуризм» определяются в соответствии с </w:t>
      </w:r>
      <w:hyperlink r:id="rId9">
        <w:r w:rsidRPr="00CA0F7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целевых направлений расходования гранта «Агротуризм», утвержденным приказом Министерства сельского хозяйства Российской Федерации от 02.03.2022 № 116 «Об утверждении перечня целевых направлений расходования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</w:t>
      </w:r>
      <w:r w:rsidR="00814ECC" w:rsidRPr="00CA0F7A">
        <w:rPr>
          <w:rFonts w:ascii="Times New Roman" w:hAnsi="Times New Roman" w:cs="Times New Roman"/>
          <w:sz w:val="28"/>
          <w:szCs w:val="28"/>
        </w:rPr>
        <w:t>9. </w:t>
      </w:r>
      <w:r w:rsidRPr="00CA0F7A">
        <w:rPr>
          <w:rFonts w:ascii="Times New Roman" w:hAnsi="Times New Roman" w:cs="Times New Roman"/>
          <w:sz w:val="28"/>
          <w:szCs w:val="28"/>
        </w:rPr>
        <w:t>В отношении получателя гранта «Агротуризм»,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его затрат</w:t>
      </w:r>
      <w:r w:rsidR="00814ECC" w:rsidRPr="00CA0F7A">
        <w:rPr>
          <w:rFonts w:ascii="Times New Roman" w:hAnsi="Times New Roman" w:cs="Times New Roman"/>
          <w:sz w:val="28"/>
          <w:szCs w:val="28"/>
        </w:rPr>
        <w:t>, связанных с реализацией проекта развития сельского туризма,</w:t>
      </w:r>
      <w:r w:rsidRPr="00CA0F7A">
        <w:rPr>
          <w:rFonts w:ascii="Times New Roman" w:hAnsi="Times New Roman" w:cs="Times New Roman"/>
          <w:sz w:val="28"/>
          <w:szCs w:val="28"/>
        </w:rPr>
        <w:t xml:space="preserve"> осуществляется исходя из суммы расходов на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приобретение товаров (выполнение работ, оказание услуг), включая сумму налога на добавленную стоимость.</w:t>
      </w:r>
    </w:p>
    <w:p w:rsidR="00AB6B09" w:rsidRPr="00CA0F7A" w:rsidRDefault="00AB6B09" w:rsidP="00AB6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1.1</w:t>
      </w:r>
      <w:r w:rsidR="00814ECC" w:rsidRPr="00CA0F7A">
        <w:rPr>
          <w:rFonts w:ascii="Times New Roman" w:hAnsi="Times New Roman" w:cs="Times New Roman"/>
          <w:sz w:val="28"/>
          <w:szCs w:val="28"/>
        </w:rPr>
        <w:t>0</w:t>
      </w:r>
      <w:r w:rsidRPr="00CA0F7A">
        <w:rPr>
          <w:rFonts w:ascii="Times New Roman" w:hAnsi="Times New Roman" w:cs="Times New Roman"/>
          <w:sz w:val="28"/>
          <w:szCs w:val="28"/>
        </w:rPr>
        <w:t>. Информация о гранте «Агротуризм»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B09" w:rsidRPr="00CA0F7A" w:rsidRDefault="00AB6B09" w:rsidP="00AB6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F7A">
        <w:rPr>
          <w:rFonts w:ascii="Times New Roman" w:hAnsi="Times New Roman" w:cs="Times New Roman"/>
          <w:b/>
          <w:sz w:val="28"/>
          <w:szCs w:val="28"/>
        </w:rPr>
        <w:t>2. Условия и порядок предоставления гранта «Агротуризм»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2.1. Грант «Агротуризм» предоставляется с учетом следующих условий: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срок освоения средств гранта «Агротуризм» составляет не более </w:t>
      </w:r>
      <w:r w:rsidRPr="00CA0F7A">
        <w:rPr>
          <w:rFonts w:ascii="Times New Roman" w:hAnsi="Times New Roman" w:cs="Times New Roman"/>
          <w:sz w:val="28"/>
          <w:szCs w:val="28"/>
        </w:rPr>
        <w:br/>
        <w:t>18 месяцев со дня получения получателем гранта «Агротуризм» указанных средств. В случае наступления обстоятельств непреодолимой силы, препятствующих освоению средств гранта «Агротуризм» в установленный срок, срок освоения средств гранта «Агротуризм» может быть продлен по решению министерства, но не более чем на 6 месяцев в порядке, установленном министерством. Основанием для принятия министерством решения о продлении срока использования гранта «Агротуризм» является документальное подтверждение получателем гранта «Агротуризм» наступления обстоятельств непреодолимой силы, препятствующих использованию средств гранта «Агротуризм» в установленный срок;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отчуждение имущества, приобретенного за счет средств гранта «Агротуризм», допускается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</w:t>
      </w:r>
      <w:bookmarkStart w:id="0" w:name="_GoBack"/>
      <w:r w:rsidRPr="00523C2A">
        <w:rPr>
          <w:rFonts w:ascii="Times New Roman" w:hAnsi="Times New Roman" w:cs="Times New Roman"/>
          <w:spacing w:val="-2"/>
          <w:sz w:val="28"/>
          <w:szCs w:val="28"/>
        </w:rPr>
        <w:t xml:space="preserve">проектом развития сельского туризма и соглашением о предоставлении </w:t>
      </w:r>
      <w:r w:rsidR="009C1AF2" w:rsidRPr="00523C2A">
        <w:rPr>
          <w:rFonts w:ascii="Times New Roman" w:hAnsi="Times New Roman" w:cs="Times New Roman"/>
          <w:spacing w:val="-2"/>
          <w:sz w:val="28"/>
          <w:szCs w:val="28"/>
        </w:rPr>
        <w:t>гранта</w:t>
      </w:r>
      <w:r w:rsidR="009C1AF2" w:rsidRPr="00CA0F7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C1AF2" w:rsidRPr="00CA0F7A">
        <w:rPr>
          <w:rFonts w:ascii="Times New Roman" w:hAnsi="Times New Roman" w:cs="Times New Roman"/>
          <w:sz w:val="28"/>
          <w:szCs w:val="28"/>
        </w:rPr>
        <w:t>«Агротуризм» в форме субсидии</w:t>
      </w:r>
      <w:r w:rsidRPr="00CA0F7A">
        <w:rPr>
          <w:rFonts w:ascii="Times New Roman" w:hAnsi="Times New Roman" w:cs="Times New Roman"/>
          <w:sz w:val="28"/>
          <w:szCs w:val="28"/>
        </w:rPr>
        <w:t xml:space="preserve"> из областного бюджета на развитие сельского туризма, заключаемым между получателем гранта «Агротуризм» и министерством;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получателя гранта «Агротуризм», предусмотренных проектом развития сельского туризма, за счет иных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направлений государственной поддержки не допускается;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размер гранта «Агротуризм», предоставляемого получателю гранта «Агротуризм», определяется </w:t>
      </w:r>
      <w:r w:rsidR="00367FEA">
        <w:rPr>
          <w:rFonts w:ascii="Times New Roman" w:hAnsi="Times New Roman" w:cs="Times New Roman"/>
          <w:sz w:val="28"/>
          <w:szCs w:val="28"/>
        </w:rPr>
        <w:t>К</w:t>
      </w:r>
      <w:r w:rsidRPr="00CA0F7A">
        <w:rPr>
          <w:rFonts w:ascii="Times New Roman" w:hAnsi="Times New Roman" w:cs="Times New Roman"/>
          <w:sz w:val="28"/>
          <w:szCs w:val="28"/>
        </w:rPr>
        <w:t>омиссией по организации и проведению отбора проектов развития сельского туризма, сформированной Министерством сельского хозяйства Российской Федерации</w:t>
      </w:r>
      <w:r w:rsidR="00367FEA">
        <w:rPr>
          <w:rFonts w:ascii="Times New Roman" w:hAnsi="Times New Roman" w:cs="Times New Roman"/>
          <w:sz w:val="28"/>
          <w:szCs w:val="28"/>
        </w:rPr>
        <w:t xml:space="preserve"> </w:t>
      </w:r>
      <w:r w:rsidR="00367FEA" w:rsidRPr="00CA0F7A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приобретение за счет гранта «Агротуризм» имущества, ранее приобретенного за счет иных форм государственной поддержки, не допускается;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средства гранта «Агротуризм», предоставляемые получателю гранта «Агротуризм», подлежат казначейскому сопровождению.</w:t>
      </w:r>
    </w:p>
    <w:p w:rsidR="00AB6B09" w:rsidRPr="00CA0F7A" w:rsidRDefault="00AB6B09" w:rsidP="00AB6B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2.2. Грант «Агротуризм» </w:t>
      </w:r>
      <w:r w:rsidRPr="00CA0F7A">
        <w:rPr>
          <w:rFonts w:ascii="Times New Roman" w:hAnsi="Times New Roman" w:cs="Times New Roman"/>
          <w:sz w:val="28"/>
          <w:szCs w:val="28"/>
        </w:rPr>
        <w:t xml:space="preserve">предоставляется при </w:t>
      </w:r>
      <w:r w:rsidRPr="00CA0F7A">
        <w:rPr>
          <w:rFonts w:ascii="Times New Roman" w:hAnsi="Times New Roman" w:cs="Times New Roman"/>
          <w:color w:val="000000"/>
          <w:sz w:val="28"/>
          <w:szCs w:val="28"/>
        </w:rPr>
        <w:t>соответствии получателя гранта «Агротуризм» следующим требованиям: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517940"/>
      <w:r w:rsidRPr="00885EFA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Pr="00CA0F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0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CA0F7A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 гранта «Агротуризм» отсутствует </w:t>
      </w:r>
      <w:r w:rsidRPr="00CA0F7A">
        <w:rPr>
          <w:rFonts w:ascii="Times New Roman" w:hAnsi="Times New Roman" w:cs="Times New Roman"/>
          <w:sz w:val="28"/>
          <w:szCs w:val="28"/>
        </w:rPr>
        <w:t>неисполненная обязанност</w:t>
      </w:r>
      <w:r w:rsidR="000C6CC9" w:rsidRPr="00CA0F7A">
        <w:rPr>
          <w:rFonts w:ascii="Times New Roman" w:hAnsi="Times New Roman" w:cs="Times New Roman"/>
          <w:sz w:val="28"/>
          <w:szCs w:val="28"/>
        </w:rPr>
        <w:t>ь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налоговым органом, но не ранее </w:t>
      </w:r>
      <w:r w:rsidRPr="00CA0F7A">
        <w:rPr>
          <w:rFonts w:ascii="Times New Roman" w:hAnsi="Times New Roman" w:cs="Times New Roman"/>
          <w:sz w:val="28"/>
          <w:szCs w:val="28"/>
        </w:rPr>
        <w:br/>
        <w:t>1-го числа месяца обращения в министерство за грантом «Агротуризм».</w:t>
      </w:r>
    </w:p>
    <w:bookmarkEnd w:id="1"/>
    <w:p w:rsidR="00AB6B09" w:rsidRPr="00CA0F7A" w:rsidRDefault="00AB6B09" w:rsidP="00AB6B09">
      <w:pPr>
        <w:pStyle w:val="a6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A0F7A">
        <w:rPr>
          <w:rFonts w:cs="Times New Roman"/>
          <w:color w:val="000000"/>
          <w:szCs w:val="28"/>
        </w:rPr>
        <w:t>2.2.2. </w:t>
      </w:r>
      <w:r w:rsidRPr="00CA0F7A">
        <w:rPr>
          <w:rFonts w:cs="Times New Roman"/>
          <w:szCs w:val="28"/>
        </w:rPr>
        <w:t xml:space="preserve">На 1-е число месяца </w:t>
      </w:r>
      <w:r w:rsidR="009C1AF2" w:rsidRPr="00CA0F7A">
        <w:rPr>
          <w:rFonts w:cs="Times New Roman"/>
          <w:szCs w:val="28"/>
        </w:rPr>
        <w:t>подачи заявки на предоставление гранта «Агротуризм»</w:t>
      </w:r>
      <w:r w:rsidRPr="00CA0F7A">
        <w:rPr>
          <w:rFonts w:cs="Times New Roman"/>
          <w:szCs w:val="28"/>
        </w:rPr>
        <w:t xml:space="preserve"> в министерство:</w:t>
      </w:r>
    </w:p>
    <w:p w:rsidR="00AB6B09" w:rsidRPr="00CA0F7A" w:rsidRDefault="00AB6B09" w:rsidP="00AB6B09">
      <w:pPr>
        <w:pStyle w:val="a6"/>
        <w:spacing w:line="360" w:lineRule="auto"/>
        <w:ind w:left="0" w:firstLine="709"/>
        <w:jc w:val="both"/>
        <w:rPr>
          <w:szCs w:val="28"/>
        </w:rPr>
      </w:pPr>
      <w:r w:rsidRPr="00CA0F7A">
        <w:rPr>
          <w:szCs w:val="28"/>
        </w:rPr>
        <w:t>2.2.2.1. </w:t>
      </w:r>
      <w:r w:rsidRPr="00CA0F7A">
        <w:rPr>
          <w:rFonts w:cs="Times New Roman"/>
          <w:color w:val="000000"/>
          <w:szCs w:val="28"/>
        </w:rPr>
        <w:t xml:space="preserve">Получатель гранта «Агротуризм» </w:t>
      </w:r>
      <w:r w:rsidRPr="00CA0F7A">
        <w:rPr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</w:t>
      </w:r>
      <w:r w:rsidRPr="00CA0F7A">
        <w:rPr>
          <w:szCs w:val="28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AB6B09" w:rsidRPr="00CA0F7A" w:rsidRDefault="00AB6B09" w:rsidP="00AB6B09">
      <w:pPr>
        <w:pStyle w:val="a6"/>
        <w:spacing w:line="360" w:lineRule="auto"/>
        <w:ind w:left="0" w:firstLine="709"/>
        <w:jc w:val="both"/>
        <w:rPr>
          <w:szCs w:val="28"/>
        </w:rPr>
      </w:pPr>
      <w:r w:rsidRPr="00CA0F7A">
        <w:rPr>
          <w:szCs w:val="28"/>
        </w:rPr>
        <w:t>2.2.2.2. </w:t>
      </w:r>
      <w:r w:rsidRPr="00CA0F7A">
        <w:rPr>
          <w:rFonts w:cs="Times New Roman"/>
          <w:color w:val="000000"/>
          <w:szCs w:val="28"/>
        </w:rPr>
        <w:t xml:space="preserve">Получатель гранта «Агротуризм» </w:t>
      </w:r>
      <w:r w:rsidRPr="00CA0F7A">
        <w:rPr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AB6B09" w:rsidRPr="00CA0F7A" w:rsidRDefault="00AB6B09" w:rsidP="00AB6B09">
      <w:pPr>
        <w:pStyle w:val="a6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A0F7A">
        <w:rPr>
          <w:szCs w:val="28"/>
        </w:rPr>
        <w:t>2.2.2.3. </w:t>
      </w:r>
      <w:r w:rsidRPr="00CA0F7A">
        <w:rPr>
          <w:rFonts w:cs="Times New Roman"/>
          <w:color w:val="000000"/>
          <w:szCs w:val="28"/>
        </w:rPr>
        <w:t xml:space="preserve">Получатель гранта «Агротуризм» </w:t>
      </w:r>
      <w:r w:rsidRPr="00CA0F7A">
        <w:rPr>
          <w:rFonts w:eastAsia="Calibri"/>
          <w:szCs w:val="28"/>
          <w:lang w:eastAsia="en-US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</w:r>
      <w:r w:rsidRPr="00CA0F7A">
        <w:rPr>
          <w:rFonts w:eastAsia="Calibri" w:cs="Times New Roman"/>
          <w:color w:val="000000" w:themeColor="text1"/>
          <w:szCs w:val="28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B6B09" w:rsidRPr="00CA0F7A" w:rsidRDefault="00AB6B09" w:rsidP="00AB6B09">
      <w:pPr>
        <w:pStyle w:val="a6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A0F7A">
        <w:rPr>
          <w:rFonts w:cs="Times New Roman"/>
          <w:color w:val="000000" w:themeColor="text1"/>
          <w:szCs w:val="28"/>
        </w:rPr>
        <w:t>2.2.2.4. </w:t>
      </w:r>
      <w:r w:rsidRPr="00CA0F7A">
        <w:rPr>
          <w:rFonts w:cs="Times New Roman"/>
          <w:color w:val="000000"/>
          <w:szCs w:val="28"/>
        </w:rPr>
        <w:t xml:space="preserve">Получатель гранта «Агротуризм» </w:t>
      </w:r>
      <w:r w:rsidRPr="00CA0F7A">
        <w:rPr>
          <w:rFonts w:cs="Times New Roman"/>
          <w:color w:val="000000" w:themeColor="text1"/>
          <w:szCs w:val="28"/>
        </w:rPr>
        <w:t xml:space="preserve">не получает средства из областного бюджета на основании иных нормативных правовых актов Правительства Кировской области на цель, указанную в </w:t>
      </w:r>
      <w:hyperlink w:anchor="P59">
        <w:r w:rsidRPr="00CA0F7A">
          <w:rPr>
            <w:rFonts w:cs="Times New Roman"/>
            <w:color w:val="000000" w:themeColor="text1"/>
            <w:szCs w:val="28"/>
          </w:rPr>
          <w:t>пункте 1.3</w:t>
        </w:r>
      </w:hyperlink>
      <w:r w:rsidRPr="00CA0F7A">
        <w:rPr>
          <w:rFonts w:cs="Times New Roman"/>
          <w:color w:val="000000" w:themeColor="text1"/>
          <w:szCs w:val="28"/>
        </w:rPr>
        <w:t xml:space="preserve"> настоящего Порядка.</w:t>
      </w:r>
    </w:p>
    <w:p w:rsidR="00AB6B09" w:rsidRPr="00CA0F7A" w:rsidRDefault="00AB6B09" w:rsidP="00AB6B09">
      <w:pPr>
        <w:pStyle w:val="a6"/>
        <w:spacing w:line="360" w:lineRule="auto"/>
        <w:ind w:left="0" w:firstLine="709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A0F7A">
        <w:rPr>
          <w:rFonts w:cs="Times New Roman"/>
          <w:color w:val="000000" w:themeColor="text1"/>
          <w:szCs w:val="28"/>
        </w:rPr>
        <w:t>2.2.2.5. П</w:t>
      </w:r>
      <w:r w:rsidRPr="00CA0F7A">
        <w:rPr>
          <w:rFonts w:cs="Times New Roman"/>
          <w:color w:val="000000"/>
          <w:szCs w:val="28"/>
        </w:rPr>
        <w:t xml:space="preserve">олучатель гранта «Агротуризм» </w:t>
      </w:r>
      <w:r w:rsidRPr="00CA0F7A">
        <w:rPr>
          <w:rFonts w:cs="Times New Roman"/>
          <w:color w:val="000000" w:themeColor="text1"/>
          <w:szCs w:val="28"/>
        </w:rPr>
        <w:t xml:space="preserve">не является иностранным агентом в соответствии с Федеральным законом от 14.07.2022 № 255-ФЗ </w:t>
      </w:r>
      <w:r w:rsidRPr="00CA0F7A">
        <w:rPr>
          <w:rFonts w:cs="Times New Roman"/>
          <w:color w:val="000000" w:themeColor="text1"/>
          <w:szCs w:val="28"/>
        </w:rPr>
        <w:br/>
        <w:t>«О контроле за деятельностью лиц, находящихся под иностранным влиянием».</w:t>
      </w:r>
    </w:p>
    <w:p w:rsidR="00AB6B09" w:rsidRPr="00CA0F7A" w:rsidRDefault="00AB6B09" w:rsidP="00AB6B09">
      <w:pPr>
        <w:pStyle w:val="a6"/>
        <w:spacing w:after="0" w:line="360" w:lineRule="auto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CA0F7A">
        <w:rPr>
          <w:rFonts w:cs="Times New Roman"/>
          <w:color w:val="000000" w:themeColor="text1"/>
          <w:szCs w:val="28"/>
        </w:rPr>
        <w:t>2.2.2.6. П</w:t>
      </w:r>
      <w:r w:rsidRPr="00CA0F7A">
        <w:rPr>
          <w:rFonts w:cs="Times New Roman"/>
          <w:color w:val="000000"/>
          <w:szCs w:val="28"/>
        </w:rPr>
        <w:t>олучатель гранта «Агротуризм»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color w:val="000000" w:themeColor="text1"/>
          <w:sz w:val="28"/>
          <w:szCs w:val="28"/>
        </w:rPr>
        <w:t>2.2.2.7. </w:t>
      </w:r>
      <w:r w:rsidRPr="00CA0F7A">
        <w:rPr>
          <w:rFonts w:ascii="Times New Roman" w:hAnsi="Times New Roman" w:cs="Times New Roman"/>
          <w:sz w:val="28"/>
          <w:szCs w:val="28"/>
        </w:rPr>
        <w:t>Получатель гранта «Агротуризм»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гранта</w:t>
      </w:r>
      <w:r w:rsidR="004C5853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него не введена процедура банкротства, деятельность получателя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 xml:space="preserve">гранта </w:t>
      </w:r>
      <w:r w:rsidR="00367FEA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Pr="00CA0F7A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получатель гранта </w:t>
      </w:r>
      <w:r w:rsidR="00936D1B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Pr="00CA0F7A">
        <w:rPr>
          <w:rFonts w:ascii="Times New Roman" w:hAnsi="Times New Roman" w:cs="Times New Roman"/>
          <w:sz w:val="28"/>
          <w:szCs w:val="28"/>
        </w:rPr>
        <w:t>– индивидуальный предприниматель не прекратил деятельность в качестве индивидуального предпринимателя</w:t>
      </w:r>
      <w:r w:rsidR="004C5853">
        <w:rPr>
          <w:rFonts w:ascii="Times New Roman" w:hAnsi="Times New Roman" w:cs="Times New Roman"/>
          <w:sz w:val="28"/>
          <w:szCs w:val="28"/>
        </w:rPr>
        <w:t>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color w:val="000000" w:themeColor="text1"/>
          <w:sz w:val="28"/>
          <w:szCs w:val="28"/>
        </w:rPr>
        <w:t>2.2.2.8. В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</w:t>
      </w:r>
      <w:r w:rsidR="004C5853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предпринимателе, о физическом лице </w:t>
      </w:r>
      <w:r w:rsidR="004C5853" w:rsidRPr="00CA0F7A">
        <w:rPr>
          <w:rFonts w:ascii="Times New Roman" w:hAnsi="Times New Roman" w:cs="Times New Roman"/>
          <w:sz w:val="28"/>
          <w:szCs w:val="28"/>
        </w:rPr>
        <w:t>–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гранта</w:t>
      </w:r>
      <w:r w:rsidR="00367FEA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 Для предоставления гранта «Агротуризм» получатель гранта «Агротуризм» представляет в министерство следующие документы: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2.3.1. Заявку на предоставление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2.3.2. Смету планируемых расходов на реализацию проекта развития сельского туризма с обоснованием затрат и указанием источников финансирования проекта развития сельского туризма.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 По состоянию на 1-е число месяца подачи документов для предоставления гранта «Агротуризм»: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2.3.3.1. Справку, подтверждающую, что получатель гранта «Агротуризм»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2.3.3.2. Справку, подтверждающую, что получатель гранта «Агротуризм»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2.3.3.3. </w:t>
      </w:r>
      <w:bookmarkStart w:id="2" w:name="_Hlk152496423"/>
      <w:r w:rsidRPr="00CA0F7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bookmarkEnd w:id="2"/>
      <w:r w:rsidRPr="00CA0F7A">
        <w:rPr>
          <w:rFonts w:ascii="Times New Roman" w:hAnsi="Times New Roman" w:cs="Times New Roman"/>
          <w:sz w:val="28"/>
          <w:szCs w:val="28"/>
        </w:rPr>
        <w:t xml:space="preserve">получатель гранта «Агротуризм» не находится в составляемых в рамках реализации полномочий, предусмотренных главой VII Устава ООН, Советом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2.3.3.4. Справку, подтверждающую, что получатель гранта «Агротуризм» не является получателем средств областного бюджета на основании иных нормативных правовых актов Правительства Кировской области на цель, указанную в </w:t>
      </w:r>
      <w:hyperlink w:anchor="P59">
        <w:r w:rsidRPr="00CA0F7A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2.3.3.5. Справку, подтверждающую, что получатель гранта «Агротуризм»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2.3.3.6. Справку об отсутствии у получателя гранта «Агротуризм» просроченной задолженности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перед областным бюджетом.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2.3.3.7. Справку, подтверждающую, что получатель гранта «Агротуризм»,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гранта</w:t>
      </w:r>
      <w:r w:rsidR="004C5853">
        <w:rPr>
          <w:rFonts w:ascii="Times New Roman" w:hAnsi="Times New Roman" w:cs="Times New Roman"/>
          <w:sz w:val="28"/>
          <w:szCs w:val="28"/>
        </w:rPr>
        <w:t xml:space="preserve">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, другого юридического лица), ликвидации, в отношении него не введена процедура банкротства, деятельность получателя гранта «Агротуризм» не приостановлена в порядке, предусмотренном законодательством Российской Федерации, получатель гранта «Агротуризм», являющийся индивидуальным предпринимателем, не прекратил деятельность в качестве индивидуального предпринимателя.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2.3.3.8.</w:t>
      </w:r>
      <w:r w:rsidRPr="004C5853">
        <w:rPr>
          <w:sz w:val="28"/>
          <w:szCs w:val="28"/>
        </w:rPr>
        <w:t> </w:t>
      </w:r>
      <w:r w:rsidRPr="00CA0F7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исполняющем функции единоличного исполнительного органа, или главном бухгалтере получателя гранта «Агротуризм», являющегося юридическим лицом, об индивидуальном предпринимателе, о физическом лице – производителе товаров, работ, услуг, являющемся получателем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2.3.4. Справку</w:t>
      </w:r>
      <w:r w:rsidRPr="00CA0F7A">
        <w:t xml:space="preserve"> </w:t>
      </w:r>
      <w:r w:rsidRPr="00CA0F7A">
        <w:rPr>
          <w:rFonts w:ascii="Times New Roman" w:hAnsi="Times New Roman" w:cs="Times New Roman"/>
          <w:sz w:val="28"/>
          <w:szCs w:val="28"/>
        </w:rPr>
        <w:t xml:space="preserve">о наличии на дату формирования, но не ранее 1-го числа месяца </w:t>
      </w:r>
      <w:r w:rsidR="000C6CC9" w:rsidRPr="00CA0F7A">
        <w:rPr>
          <w:rFonts w:ascii="Times New Roman" w:hAnsi="Times New Roman" w:cs="Times New Roman"/>
          <w:sz w:val="28"/>
          <w:szCs w:val="28"/>
        </w:rPr>
        <w:t>подачи</w:t>
      </w:r>
      <w:r w:rsidRPr="00CA0F7A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0C6CC9" w:rsidRPr="00CA0F7A">
        <w:rPr>
          <w:rFonts w:ascii="Times New Roman" w:hAnsi="Times New Roman" w:cs="Times New Roman"/>
          <w:sz w:val="28"/>
          <w:szCs w:val="28"/>
        </w:rPr>
        <w:t>заявки на предоставление 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справки </w:t>
      </w:r>
      <w:r w:rsidR="00BA15EC">
        <w:rPr>
          <w:rFonts w:ascii="Times New Roman" w:hAnsi="Times New Roman" w:cs="Times New Roman"/>
          <w:sz w:val="28"/>
          <w:szCs w:val="28"/>
        </w:rPr>
        <w:t xml:space="preserve">о наличии на дату формирования справки </w:t>
      </w:r>
      <w:r w:rsidRPr="00CA0F7A">
        <w:rPr>
          <w:rFonts w:ascii="Times New Roman" w:hAnsi="Times New Roman" w:cs="Times New Roman"/>
          <w:sz w:val="28"/>
          <w:szCs w:val="28"/>
        </w:rPr>
        <w:t xml:space="preserve">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выданную получателю гранта «Агротуризм» территориальным органом Федеральной налоговой службы, подтверждающую, </w:t>
      </w:r>
      <w:r w:rsidRPr="00CA0F7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CA0F7A">
        <w:rPr>
          <w:rFonts w:ascii="Times New Roman" w:hAnsi="Times New Roman" w:cs="Times New Roman"/>
          <w:sz w:val="28"/>
          <w:szCs w:val="28"/>
        </w:rPr>
        <w:t>неисполненной обязанности получателя гранта «Агротуризм»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4</w:t>
      </w:r>
      <w:r w:rsidRPr="00CA0F7A">
        <w:rPr>
          <w:rFonts w:ascii="Times New Roman" w:hAnsi="Times New Roman" w:cs="Times New Roman"/>
          <w:sz w:val="28"/>
          <w:szCs w:val="28"/>
        </w:rPr>
        <w:t>. Документы, указанные в подпунктах 2.3.1</w:t>
      </w:r>
      <w:r w:rsidR="004C5853">
        <w:rPr>
          <w:rFonts w:ascii="Times New Roman" w:hAnsi="Times New Roman" w:cs="Times New Roman"/>
          <w:sz w:val="28"/>
          <w:szCs w:val="28"/>
        </w:rPr>
        <w:t xml:space="preserve"> </w:t>
      </w:r>
      <w:r w:rsidR="004C5853" w:rsidRPr="00CA0F7A">
        <w:rPr>
          <w:rFonts w:ascii="Times New Roman" w:hAnsi="Times New Roman" w:cs="Times New Roman"/>
          <w:sz w:val="28"/>
          <w:szCs w:val="28"/>
        </w:rPr>
        <w:t>–</w:t>
      </w:r>
      <w:r w:rsidR="004C5853">
        <w:rPr>
          <w:rFonts w:ascii="Times New Roman" w:hAnsi="Times New Roman" w:cs="Times New Roman"/>
          <w:sz w:val="28"/>
          <w:szCs w:val="28"/>
        </w:rPr>
        <w:t xml:space="preserve"> </w:t>
      </w:r>
      <w:r w:rsidRPr="00CA0F7A">
        <w:rPr>
          <w:rFonts w:ascii="Times New Roman" w:hAnsi="Times New Roman" w:cs="Times New Roman"/>
          <w:sz w:val="28"/>
          <w:szCs w:val="28"/>
        </w:rPr>
        <w:t>2.3.3 настоящего Порядка, подписываются получателем гранта «Агротуризм», а также скрепляются печатью (при наличии).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5</w:t>
      </w:r>
      <w:r w:rsidRPr="00CA0F7A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 даты поступления документов, указанных в </w:t>
      </w:r>
      <w:hyperlink w:anchor="P69">
        <w:r w:rsidRPr="00CA0F7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на предмет достоверности, комплектности и соответствия получателя гранта «Агротуризм» требованиям</w:t>
      </w:r>
      <w:r w:rsidR="0022674F" w:rsidRPr="00CA0F7A">
        <w:rPr>
          <w:rFonts w:ascii="Times New Roman" w:hAnsi="Times New Roman" w:cs="Times New Roman"/>
          <w:sz w:val="28"/>
          <w:szCs w:val="28"/>
        </w:rPr>
        <w:t>, указанным в пункте 2.2</w:t>
      </w:r>
      <w:r w:rsidRPr="00CA0F7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C5853">
        <w:rPr>
          <w:rFonts w:ascii="Times New Roman" w:hAnsi="Times New Roman" w:cs="Times New Roman"/>
          <w:sz w:val="28"/>
          <w:szCs w:val="28"/>
        </w:rPr>
        <w:t>,</w:t>
      </w:r>
      <w:r w:rsidRPr="00CA0F7A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гранта «Агротуризм» или об отказе в предоставлении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гранта «Агротуризм» между министерством и получателем гранта «Агротуризм» в течение </w:t>
      </w:r>
      <w:r w:rsidR="00367FEA">
        <w:rPr>
          <w:rFonts w:ascii="Times New Roman" w:hAnsi="Times New Roman" w:cs="Times New Roman"/>
          <w:sz w:val="28"/>
          <w:szCs w:val="28"/>
        </w:rPr>
        <w:br/>
      </w:r>
      <w:r w:rsidR="004C5853">
        <w:rPr>
          <w:rFonts w:ascii="Times New Roman" w:hAnsi="Times New Roman" w:cs="Times New Roman"/>
          <w:sz w:val="28"/>
          <w:szCs w:val="28"/>
        </w:rPr>
        <w:t>5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22674F" w:rsidRPr="00CA0F7A">
        <w:rPr>
          <w:rFonts w:ascii="Times New Roman" w:hAnsi="Times New Roman" w:cs="Times New Roman"/>
          <w:sz w:val="28"/>
          <w:szCs w:val="28"/>
        </w:rPr>
        <w:t>о</w:t>
      </w:r>
      <w:r w:rsidRPr="00CA0F7A">
        <w:rPr>
          <w:rFonts w:ascii="Times New Roman" w:hAnsi="Times New Roman" w:cs="Times New Roman"/>
          <w:sz w:val="28"/>
          <w:szCs w:val="28"/>
        </w:rPr>
        <w:t xml:space="preserve"> </w:t>
      </w:r>
      <w:r w:rsidR="0022674F" w:rsidRPr="00CA0F7A">
        <w:rPr>
          <w:rFonts w:ascii="Times New Roman" w:hAnsi="Times New Roman" w:cs="Times New Roman"/>
          <w:sz w:val="28"/>
          <w:szCs w:val="28"/>
        </w:rPr>
        <w:t>дня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принятия данного решения заключается соглашение о предоставлении </w:t>
      </w:r>
      <w:r w:rsidR="0022674F" w:rsidRPr="00CA0F7A">
        <w:rPr>
          <w:rFonts w:ascii="Times New Roman" w:hAnsi="Times New Roman" w:cs="Times New Roman"/>
          <w:sz w:val="28"/>
          <w:szCs w:val="28"/>
        </w:rPr>
        <w:t xml:space="preserve">гранта «Агротуризм» в форме </w:t>
      </w:r>
      <w:r w:rsidRPr="00CA0F7A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на развитие сельского туризма (далее – соглашение),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сформированное в государственной интегрированной информационной системе управления общественными финансами «Электронный бюджет», в соответствии с типовой формой, установленной Министерством финансов Российской Федерации.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заключается при условии соответствия </w:t>
      </w:r>
      <w:r w:rsidRPr="00CA0F7A">
        <w:rPr>
          <w:rFonts w:ascii="Times New Roman" w:hAnsi="Times New Roman" w:cs="Times New Roman"/>
          <w:sz w:val="28"/>
          <w:szCs w:val="28"/>
        </w:rPr>
        <w:t>получател</w:t>
      </w:r>
      <w:r w:rsidR="004C5853">
        <w:rPr>
          <w:rFonts w:ascii="Times New Roman" w:hAnsi="Times New Roman" w:cs="Times New Roman"/>
          <w:sz w:val="28"/>
          <w:szCs w:val="28"/>
        </w:rPr>
        <w:t>я</w:t>
      </w:r>
      <w:r w:rsidRPr="00CA0F7A">
        <w:rPr>
          <w:rFonts w:ascii="Times New Roman" w:hAnsi="Times New Roman" w:cs="Times New Roman"/>
          <w:sz w:val="28"/>
          <w:szCs w:val="28"/>
        </w:rPr>
        <w:t xml:space="preserve"> гранта «Агротуризм» </w:t>
      </w:r>
      <w:r w:rsidRPr="00CA0F7A">
        <w:rPr>
          <w:rFonts w:ascii="Times New Roman" w:hAnsi="Times New Roman" w:cs="Times New Roman"/>
          <w:color w:val="000000"/>
          <w:sz w:val="28"/>
          <w:szCs w:val="28"/>
        </w:rPr>
        <w:t>требованиям, указанным в пункте 2.2 настоящего Порядка.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гранта «Агротуризм» министерство направляет в течение 10 рабочих дней </w:t>
      </w:r>
      <w:r w:rsidR="0022674F" w:rsidRPr="00CA0F7A">
        <w:rPr>
          <w:rFonts w:ascii="Times New Roman" w:hAnsi="Times New Roman" w:cs="Times New Roman"/>
          <w:sz w:val="28"/>
          <w:szCs w:val="28"/>
        </w:rPr>
        <w:t>со</w:t>
      </w:r>
      <w:r w:rsidRPr="00CA0F7A">
        <w:rPr>
          <w:rFonts w:ascii="Times New Roman" w:hAnsi="Times New Roman" w:cs="Times New Roman"/>
          <w:sz w:val="28"/>
          <w:szCs w:val="28"/>
        </w:rPr>
        <w:t xml:space="preserve"> </w:t>
      </w:r>
      <w:r w:rsidR="0022674F" w:rsidRPr="00CA0F7A">
        <w:rPr>
          <w:rFonts w:ascii="Times New Roman" w:hAnsi="Times New Roman" w:cs="Times New Roman"/>
          <w:sz w:val="28"/>
          <w:szCs w:val="28"/>
        </w:rPr>
        <w:t>дня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принятия данного решения в адрес получателя гранта «Агротуризм» соответствующее уведомление с указанием оснований для отказа в предоставлении гранта «Агротуризм» и приложением представленных в министерство документов.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6</w:t>
      </w:r>
      <w:r w:rsidRPr="00CA0F7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гранта «Агротуризм» являются: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несоответствие получателя гранта «Агротуризм» требованиям, установленным пунктом 2.2 настоящего Порядка;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69">
        <w:r w:rsidRPr="00CA0F7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содержащейся в представленных документах;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недостаток лимитов бюджетных обязательств, доведенных в установленном порядке до министерства </w:t>
      </w:r>
      <w:r w:rsidR="0022674F" w:rsidRPr="00CA0F7A">
        <w:rPr>
          <w:rFonts w:ascii="Times New Roman" w:hAnsi="Times New Roman" w:cs="Times New Roman"/>
          <w:sz w:val="28"/>
          <w:szCs w:val="28"/>
        </w:rPr>
        <w:t>в 2024</w:t>
      </w:r>
      <w:r w:rsidRPr="00CA0F7A">
        <w:rPr>
          <w:rFonts w:ascii="Times New Roman" w:hAnsi="Times New Roman" w:cs="Times New Roman"/>
          <w:sz w:val="28"/>
          <w:szCs w:val="28"/>
        </w:rPr>
        <w:t xml:space="preserve"> год</w:t>
      </w:r>
      <w:r w:rsidR="0022674F" w:rsidRPr="00CA0F7A">
        <w:rPr>
          <w:rFonts w:ascii="Times New Roman" w:hAnsi="Times New Roman" w:cs="Times New Roman"/>
          <w:sz w:val="28"/>
          <w:szCs w:val="28"/>
        </w:rPr>
        <w:t>у</w:t>
      </w:r>
      <w:r w:rsidRPr="00CA0F7A">
        <w:rPr>
          <w:rFonts w:ascii="Times New Roman" w:hAnsi="Times New Roman" w:cs="Times New Roman"/>
          <w:sz w:val="28"/>
          <w:szCs w:val="28"/>
        </w:rPr>
        <w:t xml:space="preserve"> на предоставление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7</w:t>
      </w:r>
      <w:r w:rsidRPr="00CA0F7A">
        <w:rPr>
          <w:rFonts w:ascii="Times New Roman" w:hAnsi="Times New Roman" w:cs="Times New Roman"/>
          <w:sz w:val="28"/>
          <w:szCs w:val="28"/>
        </w:rPr>
        <w:t>. В случае отказа в предоставлении гранта «Агротуризм» получатель гранта «Агротуризм» вправе обратиться за предоставлением гранта «Агротуризм» повторно в соответствии с настоящим Порядком.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Рассмотрение повторно представленных документов осуществляется в порядке, установленном пунктом 2.</w:t>
      </w:r>
      <w:r w:rsidR="00646B24">
        <w:rPr>
          <w:rFonts w:ascii="Times New Roman" w:hAnsi="Times New Roman" w:cs="Times New Roman"/>
          <w:sz w:val="28"/>
          <w:szCs w:val="28"/>
        </w:rPr>
        <w:t>5</w:t>
      </w:r>
      <w:r w:rsidRPr="00CA0F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8</w:t>
      </w:r>
      <w:r w:rsidRPr="00CA0F7A">
        <w:rPr>
          <w:rFonts w:ascii="Times New Roman" w:hAnsi="Times New Roman" w:cs="Times New Roman"/>
          <w:sz w:val="28"/>
          <w:szCs w:val="28"/>
        </w:rPr>
        <w:t>. Обязательными условиями, включаемыми в соглашение, являются: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согласие получателя гранта «Агротуризм» на осуществление министерством проверки соблюдения условий и порядка предоставления </w:t>
      </w:r>
      <w:r w:rsidR="00315EE3" w:rsidRPr="00CA0F7A">
        <w:rPr>
          <w:rFonts w:ascii="Times New Roman" w:hAnsi="Times New Roman" w:cs="Times New Roman"/>
          <w:sz w:val="28"/>
          <w:szCs w:val="28"/>
        </w:rPr>
        <w:lastRenderedPageBreak/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</w:t>
      </w:r>
      <w:r w:rsidRPr="00367FEA">
        <w:rPr>
          <w:rFonts w:ascii="Times New Roman" w:hAnsi="Times New Roman" w:cs="Times New Roman"/>
          <w:sz w:val="28"/>
          <w:szCs w:val="28"/>
        </w:rPr>
        <w:t>знач</w:t>
      </w:r>
      <w:r w:rsidR="00315EE3" w:rsidRPr="00367FEA">
        <w:rPr>
          <w:rFonts w:ascii="Times New Roman" w:hAnsi="Times New Roman" w:cs="Times New Roman"/>
          <w:sz w:val="28"/>
          <w:szCs w:val="28"/>
        </w:rPr>
        <w:t>ения</w:t>
      </w:r>
      <w:r w:rsidR="00315EE3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315EE3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а также проверки органами государственного финансового контроля в соответствии со </w:t>
      </w:r>
      <w:hyperlink r:id="rId10" w:history="1">
        <w:r w:rsidRPr="00CA0F7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A0F7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условие о необходимости согласования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«Агротуризм» в размере, определенном соглашением;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обязательство получателя гранта «Агротуризм» включать в договоры (соглашения), заключенные им в целях исполнения обязательств по соглашению, условие 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некоммерческих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</w:t>
      </w:r>
      <w:r w:rsidR="00315EE3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, в том числе в части достижения значени</w:t>
      </w:r>
      <w:r w:rsidR="00AF14A5">
        <w:rPr>
          <w:rFonts w:ascii="Times New Roman" w:hAnsi="Times New Roman" w:cs="Times New Roman"/>
          <w:sz w:val="28"/>
          <w:szCs w:val="28"/>
        </w:rPr>
        <w:t>я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F14A5">
        <w:rPr>
          <w:rFonts w:ascii="Times New Roman" w:hAnsi="Times New Roman" w:cs="Times New Roman"/>
          <w:sz w:val="28"/>
          <w:szCs w:val="28"/>
        </w:rPr>
        <w:t>а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15EE3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, а также уполномоченными органами государственного финансового контроля</w:t>
      </w:r>
      <w:r w:rsidR="00315EE3">
        <w:rPr>
          <w:rFonts w:ascii="Times New Roman" w:hAnsi="Times New Roman" w:cs="Times New Roman"/>
          <w:sz w:val="28"/>
          <w:szCs w:val="28"/>
        </w:rPr>
        <w:t xml:space="preserve"> –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проверки в соответствии со </w:t>
      </w:r>
      <w:hyperlink r:id="rId12" w:history="1">
        <w:r w:rsidRPr="00CA0F7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A0F7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15EE3">
        <w:rPr>
          <w:rFonts w:ascii="Times New Roman" w:hAnsi="Times New Roman" w:cs="Times New Roman"/>
          <w:sz w:val="28"/>
          <w:szCs w:val="28"/>
        </w:rPr>
        <w:t>;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гранта «Агротуризм»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гранта «Агротуризм», включение получателем гранта «Агротуризм» условия о соответствующем запрете в договоры (соглашения), заключаемые им в целях исполнения обязательств по соглашению;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казначейском сопровождении </w:t>
      </w:r>
      <w:r w:rsidR="00301FCF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Федерации;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обязательство по осуществлению деятельности в течение не менее </w:t>
      </w:r>
      <w:r w:rsidR="00367FEA">
        <w:rPr>
          <w:rFonts w:ascii="Times New Roman" w:hAnsi="Times New Roman" w:cs="Times New Roman"/>
          <w:sz w:val="28"/>
          <w:szCs w:val="28"/>
        </w:rPr>
        <w:br/>
      </w:r>
      <w:r w:rsidRPr="00CA0F7A">
        <w:rPr>
          <w:rFonts w:ascii="Times New Roman" w:hAnsi="Times New Roman" w:cs="Times New Roman"/>
          <w:sz w:val="28"/>
          <w:szCs w:val="28"/>
        </w:rPr>
        <w:t>5 лет на сельских территориях или на территориях сельских агломераций Кировской области и достижению плановых показателей деятельности, предусмотренных проектом развития сельского туризма;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направление собственных средств получателя гранта «Агротуризм» на реализацию проекта развития сельского туризма в размере в соответствии с проектом развития сельского туризма.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Между министерством и получателем гранта «Агротуризм» может заключаться дополнительное соглашение к соглашению, предусматривающее внесение изменений в соглашение или его расторжение, в соответствии с типовой формой, установленной Министерством финансов Российской Федерации.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</w:t>
      </w:r>
      <w:r w:rsidR="0022674F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</w:t>
      </w:r>
      <w:r w:rsidR="0022674F"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" w:history="1">
        <w:r w:rsidRPr="00CA0F7A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 w:history="1">
        <w:r w:rsidRPr="00CA0F7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AF14A5" w:rsidRDefault="00AF14A5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26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46B24">
        <w:rPr>
          <w:rFonts w:ascii="Times New Roman" w:hAnsi="Times New Roman" w:cs="Times New Roman"/>
          <w:sz w:val="28"/>
          <w:szCs w:val="28"/>
        </w:rPr>
        <w:t>9</w:t>
      </w:r>
      <w:r w:rsidRPr="00CA0F7A">
        <w:rPr>
          <w:rFonts w:ascii="Times New Roman" w:hAnsi="Times New Roman" w:cs="Times New Roman"/>
          <w:sz w:val="28"/>
          <w:szCs w:val="28"/>
        </w:rPr>
        <w:t xml:space="preserve">. </w:t>
      </w:r>
      <w:r w:rsidR="00120526" w:rsidRPr="00CA0F7A">
        <w:rPr>
          <w:rFonts w:ascii="Times New Roman" w:hAnsi="Times New Roman" w:cs="Times New Roman"/>
          <w:sz w:val="28"/>
          <w:szCs w:val="28"/>
        </w:rPr>
        <w:t>Грант «Агротуризм» предоставляется в следующих размерах:</w:t>
      </w:r>
    </w:p>
    <w:p w:rsidR="00120526" w:rsidRPr="00CA0F7A" w:rsidRDefault="00120526" w:rsidP="0012052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индивидуальному предпринимателю Дударевой Любови Николаевне – 10 000 тыс. руб</w:t>
      </w:r>
      <w:r w:rsidR="00315E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</w:t>
      </w: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120526" w:rsidRPr="00CA0F7A" w:rsidRDefault="00120526" w:rsidP="00120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индивидуальному предпринимателю Момотовой Анне Васильевне</w:t>
      </w:r>
      <w:r w:rsidR="00315E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A0F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 8 000 тыс. руб</w:t>
      </w:r>
      <w:r w:rsidR="00315E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</w:t>
      </w:r>
      <w:r w:rsidR="00646B24">
        <w:rPr>
          <w:rFonts w:ascii="Times New Roman" w:hAnsi="Times New Roman" w:cs="Times New Roman"/>
          <w:sz w:val="28"/>
          <w:szCs w:val="28"/>
        </w:rPr>
        <w:t>10</w:t>
      </w:r>
      <w:r w:rsidRPr="00CA0F7A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AF14A5">
        <w:rPr>
          <w:rFonts w:ascii="Times New Roman" w:hAnsi="Times New Roman" w:cs="Times New Roman"/>
          <w:sz w:val="28"/>
          <w:szCs w:val="28"/>
        </w:rPr>
        <w:t>8</w:t>
      </w:r>
      <w:r w:rsidRPr="00CA0F7A">
        <w:rPr>
          <w:rFonts w:ascii="Times New Roman" w:hAnsi="Times New Roman" w:cs="Times New Roman"/>
          <w:sz w:val="28"/>
          <w:szCs w:val="28"/>
        </w:rPr>
        <w:t>0 рабочих дней со дня подписания соглашения перечисляет денежные средства на лицевой счет для учета операций со средствами участников казначейского сопровождения, открытый получателю гранта «Агротуризм» в министерстве финансов Кировской области в установленном порядке, в размере 100% суммы гранта «Агротуризм», указанной в соглашении.</w:t>
      </w:r>
    </w:p>
    <w:p w:rsidR="00AB6B09" w:rsidRPr="00CA0F7A" w:rsidRDefault="00AB6B09" w:rsidP="00AB6B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511054"/>
      <w:r w:rsidRPr="00CA0F7A">
        <w:rPr>
          <w:rFonts w:ascii="Times New Roman" w:hAnsi="Times New Roman" w:cs="Times New Roman"/>
          <w:sz w:val="28"/>
          <w:szCs w:val="28"/>
        </w:rPr>
        <w:t>2.1</w:t>
      </w:r>
      <w:r w:rsidR="00646B24">
        <w:rPr>
          <w:rFonts w:ascii="Times New Roman" w:hAnsi="Times New Roman" w:cs="Times New Roman"/>
          <w:sz w:val="28"/>
          <w:szCs w:val="28"/>
        </w:rPr>
        <w:t>1</w:t>
      </w:r>
      <w:r w:rsidRPr="00CA0F7A">
        <w:rPr>
          <w:rFonts w:ascii="Times New Roman" w:hAnsi="Times New Roman" w:cs="Times New Roman"/>
          <w:sz w:val="28"/>
          <w:szCs w:val="28"/>
        </w:rPr>
        <w:t>. Расходование гранта «Агротуризм» осуществляется на основании представленных получателем гранта «Агротуризм» документов, подтверждающих возникновение денежных обязательств.</w:t>
      </w:r>
    </w:p>
    <w:bookmarkEnd w:id="3"/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2.1</w:t>
      </w:r>
      <w:r w:rsidR="00646B24">
        <w:rPr>
          <w:rFonts w:ascii="Times New Roman" w:hAnsi="Times New Roman" w:cs="Times New Roman"/>
          <w:sz w:val="28"/>
          <w:szCs w:val="28"/>
        </w:rPr>
        <w:t>2</w:t>
      </w:r>
      <w:r w:rsidRPr="00CA0F7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гранта «Агротуризм» является обеспечение реализации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(единиц). </w:t>
      </w:r>
      <w:r w:rsidRPr="00BA15EC">
        <w:rPr>
          <w:rFonts w:ascii="Times New Roman" w:hAnsi="Times New Roman" w:cs="Times New Roman"/>
          <w:sz w:val="28"/>
          <w:szCs w:val="28"/>
        </w:rPr>
        <w:t>Значени</w:t>
      </w:r>
      <w:r w:rsidR="00AF14A5">
        <w:rPr>
          <w:rFonts w:ascii="Times New Roman" w:hAnsi="Times New Roman" w:cs="Times New Roman"/>
          <w:sz w:val="28"/>
          <w:szCs w:val="28"/>
        </w:rPr>
        <w:t>е</w:t>
      </w:r>
      <w:r w:rsidRPr="00BA15EC">
        <w:rPr>
          <w:rFonts w:ascii="Times New Roman" w:hAnsi="Times New Roman" w:cs="Times New Roman"/>
          <w:sz w:val="28"/>
          <w:szCs w:val="28"/>
        </w:rPr>
        <w:t>,</w:t>
      </w:r>
      <w:r w:rsidRPr="00CA0F7A">
        <w:rPr>
          <w:rFonts w:ascii="Times New Roman" w:hAnsi="Times New Roman" w:cs="Times New Roman"/>
          <w:sz w:val="28"/>
          <w:szCs w:val="28"/>
        </w:rPr>
        <w:t xml:space="preserve"> точная дата завершения и результат предоставления гранта «Агротуризм» устанавливаются в соглашении.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eastAsia="SimSun" w:hAnsi="Times New Roman"/>
          <w:sz w:val="28"/>
          <w:szCs w:val="28"/>
        </w:rPr>
        <w:t xml:space="preserve">Тип результата предоставления </w:t>
      </w:r>
      <w:r w:rsidRPr="00CA0F7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CA0F7A">
        <w:rPr>
          <w:rFonts w:ascii="Times New Roman" w:eastAsia="SimSun" w:hAnsi="Times New Roman"/>
          <w:sz w:val="28"/>
          <w:szCs w:val="28"/>
        </w:rPr>
        <w:t xml:space="preserve"> – </w:t>
      </w:r>
      <w:r w:rsidRPr="00CA0F7A">
        <w:rPr>
          <w:rFonts w:ascii="Times New Roman" w:eastAsia="SimSun" w:hAnsi="Times New Roman"/>
          <w:sz w:val="28"/>
          <w:szCs w:val="28"/>
          <w:shd w:val="clear" w:color="auto" w:fill="FFFFFF"/>
        </w:rPr>
        <w:t>оказание услуг (выполнение работ)</w:t>
      </w:r>
      <w:r w:rsidR="00315EE3">
        <w:rPr>
          <w:rFonts w:ascii="Times New Roman" w:eastAsia="SimSun" w:hAnsi="Times New Roman"/>
          <w:sz w:val="28"/>
          <w:szCs w:val="28"/>
          <w:shd w:val="clear" w:color="auto" w:fill="FFFFFF"/>
        </w:rPr>
        <w:t>.</w:t>
      </w:r>
    </w:p>
    <w:p w:rsidR="00AB6B09" w:rsidRPr="00CA0F7A" w:rsidRDefault="00AB6B09" w:rsidP="00AB6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AB6B09" w:rsidRPr="00CA0F7A" w:rsidRDefault="00AB6B09" w:rsidP="00AB6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3.1. Получатель гранта «Агротуризм» представляет в министерство: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3.1.1. Ежеквартально, в срок до 20-го числа месяца, следующего за отчетным кварталом, отчет об осуществлении расходов, источником финансового обеспечения которых является грант «Агротуризм», в соответствии с условиями и целью предоставления гранта «Агротуризм» по форме, предусмотренной соглашением.</w:t>
      </w:r>
    </w:p>
    <w:p w:rsidR="00AF14A5" w:rsidRDefault="00AF14A5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lastRenderedPageBreak/>
        <w:t xml:space="preserve">3.1.2. Ежеквартально, в срок до 20-го числа месяца, следующего за отчетным кварталом, </w:t>
      </w:r>
      <w:r w:rsidRPr="00BA15EC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AF14A5">
        <w:rPr>
          <w:rFonts w:ascii="Times New Roman" w:hAnsi="Times New Roman" w:cs="Times New Roman"/>
          <w:sz w:val="28"/>
          <w:szCs w:val="28"/>
        </w:rPr>
        <w:t>я</w:t>
      </w:r>
      <w:r w:rsidRPr="00BA15E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предоставления гранта «Агротуризм» по форме, предусмотренной соглашением.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3.1.3. Ежеквартально, в срок до 10-го числа месяца отчет о реализации плана мероприятий по достижению результат</w:t>
      </w:r>
      <w:r w:rsidR="00BA15EC">
        <w:rPr>
          <w:rFonts w:ascii="Times New Roman" w:hAnsi="Times New Roman" w:cs="Times New Roman"/>
          <w:sz w:val="28"/>
          <w:szCs w:val="28"/>
        </w:rPr>
        <w:t>а</w:t>
      </w:r>
      <w:r w:rsidRPr="00CA0F7A">
        <w:rPr>
          <w:rFonts w:ascii="Times New Roman" w:hAnsi="Times New Roman" w:cs="Times New Roman"/>
          <w:sz w:val="28"/>
          <w:szCs w:val="28"/>
        </w:rPr>
        <w:t xml:space="preserve"> предоставления гранта «Агротуризм» (контрольных точек), по форме, предусмотренной соглашением.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3.1.4. Ежегодно, в срок до 12 января в течение 5 лет с года получения гранта </w:t>
      </w:r>
      <w:r w:rsidR="0022674F" w:rsidRPr="00CA0F7A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Pr="00CA0F7A">
        <w:rPr>
          <w:rFonts w:ascii="Times New Roman" w:hAnsi="Times New Roman" w:cs="Times New Roman"/>
          <w:sz w:val="28"/>
          <w:szCs w:val="28"/>
        </w:rPr>
        <w:t>годовой отчет о деятельности получателя гранта «Агротуризм» в свободной форме.</w:t>
      </w:r>
    </w:p>
    <w:p w:rsidR="00AB6B09" w:rsidRPr="00CA0F7A" w:rsidRDefault="00AB6B09" w:rsidP="00AB6B0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3.2. Министерство:</w:t>
      </w:r>
    </w:p>
    <w:p w:rsidR="00AB6B09" w:rsidRPr="0086635C" w:rsidRDefault="00AB6B09" w:rsidP="00D9794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3.2.1. В течение 10 рабочих дней после получения отчетов, указанных в подпунктах 3.1.1</w:t>
      </w:r>
      <w:r w:rsidR="00C7532F" w:rsidRPr="0086635C">
        <w:rPr>
          <w:rFonts w:ascii="Times New Roman" w:hAnsi="Times New Roman" w:cs="Times New Roman"/>
          <w:sz w:val="28"/>
          <w:szCs w:val="28"/>
        </w:rPr>
        <w:t xml:space="preserve"> – </w:t>
      </w:r>
      <w:r w:rsidRPr="0086635C">
        <w:rPr>
          <w:rFonts w:ascii="Times New Roman" w:hAnsi="Times New Roman" w:cs="Times New Roman"/>
          <w:sz w:val="28"/>
          <w:szCs w:val="28"/>
        </w:rPr>
        <w:t xml:space="preserve">3.1.4 настоящего Порядка, проверяет полноту и достоверность сведений, указанных в них. </w:t>
      </w:r>
    </w:p>
    <w:p w:rsidR="00AB6B09" w:rsidRPr="0086635C" w:rsidRDefault="00AB6B09" w:rsidP="008825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3.2.2. В случае выявления неполноты и недостоверности сведений, содержащихся в отчетах, в течение </w:t>
      </w:r>
      <w:r w:rsidR="00315EE3">
        <w:rPr>
          <w:rFonts w:ascii="Times New Roman" w:hAnsi="Times New Roman" w:cs="Times New Roman"/>
          <w:sz w:val="28"/>
          <w:szCs w:val="28"/>
        </w:rPr>
        <w:t>5</w:t>
      </w:r>
      <w:r w:rsidRPr="0086635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9794B" w:rsidRPr="0086635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9194174"/>
      <w:r w:rsidR="00D9794B" w:rsidRPr="0086635C">
        <w:rPr>
          <w:rFonts w:ascii="Times New Roman" w:hAnsi="Times New Roman" w:cs="Times New Roman"/>
          <w:sz w:val="28"/>
          <w:szCs w:val="28"/>
        </w:rPr>
        <w:t>со дня окончания проверки отчетов</w:t>
      </w:r>
      <w:bookmarkEnd w:id="4"/>
      <w:r w:rsidRPr="0086635C">
        <w:rPr>
          <w:rFonts w:ascii="Times New Roman" w:hAnsi="Times New Roman" w:cs="Times New Roman"/>
          <w:sz w:val="28"/>
          <w:szCs w:val="28"/>
        </w:rPr>
        <w:t xml:space="preserve"> сообщает получателю гранта «Агротуризм» об отказе в принятии отчетов, указанных в подпунктах 3.1.1 </w:t>
      </w:r>
      <w:r w:rsidR="0022674F" w:rsidRPr="0086635C">
        <w:rPr>
          <w:rFonts w:ascii="Times New Roman" w:hAnsi="Times New Roman" w:cs="Times New Roman"/>
          <w:sz w:val="28"/>
          <w:szCs w:val="28"/>
        </w:rPr>
        <w:t>–</w:t>
      </w:r>
      <w:r w:rsidRPr="0086635C">
        <w:rPr>
          <w:rFonts w:ascii="Times New Roman" w:hAnsi="Times New Roman" w:cs="Times New Roman"/>
          <w:sz w:val="28"/>
          <w:szCs w:val="28"/>
        </w:rPr>
        <w:t xml:space="preserve"> 3.1.4 настоящего Порядка, и необходимости их доработки в течение </w:t>
      </w:r>
      <w:r w:rsidR="00315EE3">
        <w:rPr>
          <w:rFonts w:ascii="Times New Roman" w:hAnsi="Times New Roman" w:cs="Times New Roman"/>
          <w:sz w:val="28"/>
          <w:szCs w:val="28"/>
        </w:rPr>
        <w:t>3</w:t>
      </w:r>
      <w:r w:rsidRPr="0086635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9794B" w:rsidRPr="0086635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9194201"/>
      <w:r w:rsidR="00D9794B" w:rsidRPr="0086635C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со дня получения отказа в принятии отчета</w:t>
      </w:r>
      <w:bookmarkEnd w:id="5"/>
      <w:r w:rsidRPr="0086635C">
        <w:rPr>
          <w:rFonts w:ascii="Times New Roman" w:hAnsi="Times New Roman" w:cs="Times New Roman"/>
          <w:sz w:val="28"/>
          <w:szCs w:val="28"/>
        </w:rPr>
        <w:t>.</w:t>
      </w:r>
    </w:p>
    <w:p w:rsidR="00AB6B09" w:rsidRPr="0086635C" w:rsidRDefault="00AB6B09" w:rsidP="00D9794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3.2.3. В случае достаточности и достоверности сведений, содержащихся в отчетах, указанных в подпунктах 3.1.1 </w:t>
      </w:r>
      <w:r w:rsidR="0022674F" w:rsidRPr="0086635C">
        <w:rPr>
          <w:rFonts w:ascii="Times New Roman" w:hAnsi="Times New Roman" w:cs="Times New Roman"/>
          <w:sz w:val="28"/>
          <w:szCs w:val="28"/>
        </w:rPr>
        <w:t xml:space="preserve">– </w:t>
      </w:r>
      <w:r w:rsidRPr="0086635C">
        <w:rPr>
          <w:rFonts w:ascii="Times New Roman" w:hAnsi="Times New Roman" w:cs="Times New Roman"/>
          <w:sz w:val="28"/>
          <w:szCs w:val="28"/>
        </w:rPr>
        <w:t xml:space="preserve">3.1.4 настоящего Порядка, в течение </w:t>
      </w:r>
      <w:r w:rsidR="00315EE3">
        <w:rPr>
          <w:rFonts w:ascii="Times New Roman" w:hAnsi="Times New Roman" w:cs="Times New Roman"/>
          <w:sz w:val="28"/>
          <w:szCs w:val="28"/>
        </w:rPr>
        <w:t>5</w:t>
      </w:r>
      <w:r w:rsidRPr="0086635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bookmarkStart w:id="6" w:name="_Hlk169194220"/>
      <w:r w:rsidR="00D9794B" w:rsidRPr="0086635C"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bookmarkEnd w:id="6"/>
      <w:r w:rsidRPr="0086635C">
        <w:rPr>
          <w:rFonts w:ascii="Times New Roman" w:hAnsi="Times New Roman" w:cs="Times New Roman"/>
          <w:sz w:val="28"/>
          <w:szCs w:val="28"/>
        </w:rPr>
        <w:t>принимает данные отчеты.</w:t>
      </w:r>
    </w:p>
    <w:p w:rsidR="008825DE" w:rsidRPr="0086635C" w:rsidRDefault="008825DE" w:rsidP="008825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86635C" w:rsidRDefault="00AB6B09" w:rsidP="00AB6B09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4. Требования к осуществлению контроля (мониторинга) за соблюдением условий и порядка предоставления гранта «Агротуризм» и ответственность за их нарушение</w:t>
      </w:r>
    </w:p>
    <w:p w:rsidR="00AB6B09" w:rsidRPr="0086635C" w:rsidRDefault="00AB6B09" w:rsidP="007B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4.1. Министерство осуществляет проверку соблюдения получателем </w:t>
      </w:r>
      <w:r w:rsidR="00AF14A5">
        <w:rPr>
          <w:rFonts w:ascii="Times New Roman" w:hAnsi="Times New Roman" w:cs="Times New Roman"/>
          <w:sz w:val="28"/>
          <w:szCs w:val="28"/>
        </w:rPr>
        <w:br/>
      </w:r>
      <w:r w:rsidRPr="0086635C">
        <w:rPr>
          <w:rFonts w:ascii="Times New Roman" w:hAnsi="Times New Roman" w:cs="Times New Roman"/>
          <w:sz w:val="28"/>
          <w:szCs w:val="28"/>
        </w:rPr>
        <w:t xml:space="preserve">гранта «Агротуризм» условий и порядка предоставления гранта «Агротуризм», в том числе в части достижения результата его </w:t>
      </w:r>
      <w:r w:rsidRPr="008663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предоставления. 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в соответствии со </w:t>
      </w:r>
      <w:hyperlink r:id="rId16">
        <w:r w:rsidRPr="0086635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663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86635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663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4.2. Министерство осуществляет мониторинг достижения результата предоставления гранта «Агротуризм», исходя из достижения </w:t>
      </w:r>
      <w:r w:rsidRPr="00BA15EC">
        <w:rPr>
          <w:rFonts w:ascii="Times New Roman" w:hAnsi="Times New Roman" w:cs="Times New Roman"/>
          <w:sz w:val="28"/>
          <w:szCs w:val="28"/>
        </w:rPr>
        <w:t>значени</w:t>
      </w:r>
      <w:r w:rsidR="00AF14A5">
        <w:rPr>
          <w:rFonts w:ascii="Times New Roman" w:hAnsi="Times New Roman" w:cs="Times New Roman"/>
          <w:sz w:val="28"/>
          <w:szCs w:val="28"/>
        </w:rPr>
        <w:t>я</w:t>
      </w:r>
      <w:r w:rsidRPr="00BA15EC">
        <w:rPr>
          <w:rFonts w:ascii="Times New Roman" w:hAnsi="Times New Roman" w:cs="Times New Roman"/>
          <w:sz w:val="28"/>
          <w:szCs w:val="28"/>
        </w:rPr>
        <w:t xml:space="preserve"> результата его предоставления, определенн</w:t>
      </w:r>
      <w:r w:rsidR="00AF14A5">
        <w:rPr>
          <w:rFonts w:ascii="Times New Roman" w:hAnsi="Times New Roman" w:cs="Times New Roman"/>
          <w:sz w:val="28"/>
          <w:szCs w:val="28"/>
        </w:rPr>
        <w:t>ого</w:t>
      </w:r>
      <w:r w:rsidRPr="00BA15EC">
        <w:rPr>
          <w:rFonts w:ascii="Times New Roman" w:hAnsi="Times New Roman" w:cs="Times New Roman"/>
          <w:sz w:val="28"/>
          <w:szCs w:val="28"/>
        </w:rPr>
        <w:t xml:space="preserve"> соглашением, и</w:t>
      </w:r>
      <w:r w:rsidRPr="0086635C">
        <w:rPr>
          <w:rFonts w:ascii="Times New Roman" w:hAnsi="Times New Roman" w:cs="Times New Roman"/>
          <w:sz w:val="28"/>
          <w:szCs w:val="28"/>
        </w:rPr>
        <w:t xml:space="preserve"> событий, отражающих факт завершения соответствующего мероприятия по получению результата предоставления гранта «Агротуризм», в порядке и по формам, которые установлены Министерством финансов Российской Федерации.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 xml:space="preserve">4.3. Получатель гранта «Агротуризм» несет ответственность за выполнение порядка и условий предоставления гранта «Агротуризм», а также за несвоевременное и нецелевое использование средств гранта «Агротуризм» и недостижение </w:t>
      </w:r>
      <w:r w:rsidRPr="00BA15EC">
        <w:rPr>
          <w:rFonts w:ascii="Times New Roman" w:hAnsi="Times New Roman" w:cs="Times New Roman"/>
          <w:sz w:val="28"/>
          <w:szCs w:val="28"/>
        </w:rPr>
        <w:t>значени</w:t>
      </w:r>
      <w:r w:rsidR="00936D1B">
        <w:rPr>
          <w:rFonts w:ascii="Times New Roman" w:hAnsi="Times New Roman" w:cs="Times New Roman"/>
          <w:sz w:val="28"/>
          <w:szCs w:val="28"/>
        </w:rPr>
        <w:t>я</w:t>
      </w:r>
      <w:r w:rsidRPr="00BA15EC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86635C">
        <w:rPr>
          <w:rFonts w:ascii="Times New Roman" w:hAnsi="Times New Roman" w:cs="Times New Roman"/>
          <w:sz w:val="28"/>
          <w:szCs w:val="28"/>
        </w:rPr>
        <w:t xml:space="preserve"> предоставления гранта «Агротуризм» в соответствии с законодательством Российской Федерации.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4.4. Средства гранта «Агротуризм», перечисленные министерством получателю гранта «Агротуризм», подлежат возврату в областной бюджет в следующих случаях: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при выявлении в представленных документах сведений, не соответствующих действительности и послуживших основанием для принятия решения о предоставлении гранта «Агротуризм»;</w:t>
      </w:r>
    </w:p>
    <w:p w:rsidR="00AB6B09" w:rsidRPr="0086635C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при выявлении</w:t>
      </w:r>
      <w:r w:rsidR="0022674F" w:rsidRPr="0086635C">
        <w:rPr>
          <w:rFonts w:ascii="Times New Roman" w:hAnsi="Times New Roman" w:cs="Times New Roman"/>
          <w:sz w:val="28"/>
          <w:szCs w:val="28"/>
        </w:rPr>
        <w:t xml:space="preserve"> </w:t>
      </w:r>
      <w:r w:rsidRPr="0086635C">
        <w:rPr>
          <w:rFonts w:ascii="Times New Roman" w:hAnsi="Times New Roman" w:cs="Times New Roman"/>
          <w:sz w:val="28"/>
          <w:szCs w:val="28"/>
        </w:rPr>
        <w:t>по фактам проверок, проведенных министерством, органом государственного финансового контроля Кировской области, нарушений получателем гранта «Агротуризм» условий и порядка предоставления гранта «Агротуризм»;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5C">
        <w:rPr>
          <w:rFonts w:ascii="Times New Roman" w:hAnsi="Times New Roman" w:cs="Times New Roman"/>
          <w:sz w:val="28"/>
          <w:szCs w:val="28"/>
        </w:rPr>
        <w:t>при неиспользовании либо неполном использовании гранта</w:t>
      </w:r>
      <w:r w:rsidRPr="00CA0F7A">
        <w:rPr>
          <w:rFonts w:ascii="Times New Roman" w:hAnsi="Times New Roman" w:cs="Times New Roman"/>
          <w:sz w:val="28"/>
          <w:szCs w:val="28"/>
        </w:rPr>
        <w:t xml:space="preserve"> «Агротуризм» в текущем финансовом году (при неполном использовании гранта «Агротуризм» возврату подлежит только неиспользованная часть гранта «Агротуризм»).</w:t>
      </w:r>
    </w:p>
    <w:p w:rsidR="00AF14A5" w:rsidRDefault="00AF14A5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lastRenderedPageBreak/>
        <w:t>4.5. Возврат средств гранта «Агротуризм» в областной бюджет осуществляется в следующих случаях и размерах: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при нарушении получателем гранта «Агротуризм» условий, установленных настоящим Порядком, выявленном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r:id="rId18">
        <w:r w:rsidRPr="00CA0F7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CA0F7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– в объеме предоставленного гранта «Агротуризм»;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при нецелевом использовании средств гранта «Агротуризм» – в объеме средств гранта «Агротуризм», использованных не по целевому назначению;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при недостижении значени</w:t>
      </w:r>
      <w:r w:rsidR="00936D1B">
        <w:rPr>
          <w:rFonts w:ascii="Times New Roman" w:hAnsi="Times New Roman" w:cs="Times New Roman"/>
          <w:sz w:val="28"/>
          <w:szCs w:val="28"/>
        </w:rPr>
        <w:t>я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 «Агротуризм» – в размере, рассчитанном по следующей формуле:</w:t>
      </w:r>
    </w:p>
    <w:p w:rsidR="00AB6B09" w:rsidRPr="00CA0F7A" w:rsidRDefault="00AB6B09" w:rsidP="00AB6B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7A69B4EB" wp14:editId="444EA6AA">
            <wp:extent cx="166624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E3" w:rsidRDefault="00315EE3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V</w:t>
      </w:r>
      <w:r w:rsidRPr="00CA0F7A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CA0F7A">
        <w:rPr>
          <w:rFonts w:ascii="Times New Roman" w:hAnsi="Times New Roman" w:cs="Times New Roman"/>
          <w:sz w:val="28"/>
          <w:szCs w:val="28"/>
        </w:rPr>
        <w:t> – объем средств, подлежащий возврату в доход областного бюджета;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V</w:t>
      </w:r>
      <w:r w:rsidRPr="00CA0F7A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CA0F7A">
        <w:rPr>
          <w:rFonts w:ascii="Times New Roman" w:hAnsi="Times New Roman" w:cs="Times New Roman"/>
          <w:sz w:val="28"/>
          <w:szCs w:val="28"/>
        </w:rPr>
        <w:t> – объем гранта «Агротуризм»</w:t>
      </w:r>
      <w:r w:rsidR="00012C5F" w:rsidRPr="00CA0F7A">
        <w:rPr>
          <w:rFonts w:ascii="Times New Roman" w:hAnsi="Times New Roman" w:cs="Times New Roman"/>
          <w:sz w:val="28"/>
          <w:szCs w:val="28"/>
        </w:rPr>
        <w:t>, предоставленного получателю 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Р</w:t>
      </w:r>
      <w:r w:rsidRPr="00CA0F7A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CA0F7A">
        <w:rPr>
          <w:rFonts w:ascii="Times New Roman" w:hAnsi="Times New Roman" w:cs="Times New Roman"/>
          <w:sz w:val="28"/>
          <w:szCs w:val="28"/>
        </w:rPr>
        <w:t> – фактическое значение результата предоставления гранта «Агротуризм».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Р</w:t>
      </w:r>
      <w:r w:rsidRPr="00CA0F7A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CA0F7A">
        <w:rPr>
          <w:rFonts w:ascii="Times New Roman" w:hAnsi="Times New Roman" w:cs="Times New Roman"/>
          <w:sz w:val="28"/>
          <w:szCs w:val="28"/>
        </w:rPr>
        <w:t> – плановое значение результата предоставления гранта «Агротуризм», предусмотренное соглашением.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4.6. Министерство в срок до 1 апреля текущего финансового года направляет получателю гранта «Агротуризм» требование о возврате средств в областной бюджет в срок до 1 мая текущего финансового года.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4.7. Получатель гранта «Агротуризм» до 10 мая текущего финансового года представляет в министерство информацию о возврате (невозврате) средств в областной бюджет.</w:t>
      </w:r>
    </w:p>
    <w:p w:rsidR="00AB6B09" w:rsidRPr="00CA0F7A" w:rsidRDefault="00AB6B09" w:rsidP="0020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4.8. В случае невозврата получателем гранта «Агротуризм» средств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гранта «Агротуризм» в областной бюджет расходование средств гранта «Агротуризм» из областного бюджета получателю гранта «Агротуризм» в текущем финансовом году приостанавливает до выполнения им требования о возврате средств в областной бюджет.</w:t>
      </w:r>
    </w:p>
    <w:p w:rsidR="00207FB9" w:rsidRDefault="00AB6B09" w:rsidP="0020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4.9. В случае невозврата получателем гранта «Агротуризм» средств гранта «Агротуризм» в областной бюджет министерство </w:t>
      </w:r>
      <w:r w:rsidR="00207FB9" w:rsidRPr="00E20FBB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направляет в течение одного месяца после истечения установленного срока в суд исковое заявление о взыскании </w:t>
      </w:r>
      <w:r w:rsidR="00207FB9" w:rsidRPr="00E20FBB">
        <w:rPr>
          <w:rFonts w:ascii="Times New Roman" w:hAnsi="Times New Roman" w:cs="Times New Roman"/>
          <w:sz w:val="28"/>
          <w:szCs w:val="28"/>
        </w:rPr>
        <w:t>средств гранта «Агротуризм»</w:t>
      </w:r>
      <w:r w:rsidR="00207FB9" w:rsidRPr="00E20FBB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в областной бюджет.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4.10. В случае призыва получателя гранта «Агротуризм» на военную службу по мобилизации в Вооруженные Силы Российской Федерации в соответствии с </w:t>
      </w:r>
      <w:hyperlink r:id="rId21">
        <w:r w:rsidRPr="00CA0F7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A0F7A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Pr="00CA0F7A">
        <w:rPr>
          <w:rFonts w:ascii="Times New Roman" w:hAnsi="Times New Roman" w:cs="Times New Roman"/>
          <w:sz w:val="28"/>
          <w:szCs w:val="28"/>
        </w:rPr>
        <w:br/>
        <w:t>от 21.09.2022 № 647 «Об объявлении частичной мобилизации в Российской Федерации» (далее – призыв на военную службу) министерство принимает одно из следующих решений: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признание проекта развития сельского туризма завершенным, если средства гранта «Агротуризм» использованы в полном объеме, а в отношении получателя гранта «Агротуризм»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«Агротуризм» освобождается от ответственности за недостижение плановых показателей деятельности;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обеспечение возврата средств гранта «Агротуризм» в областной бюджет, из которого были перечислены средства гранта «Агротуризм», в объеме неиспользованных средств гранта «Агротуризм», если средства гранта «Агротуризм» не использованы или использованы не в полном объеме, а в отношении получателя гранта «Агротуризм»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гранта </w:t>
      </w:r>
      <w:r w:rsidRPr="00CA0F7A">
        <w:rPr>
          <w:rFonts w:ascii="Times New Roman" w:hAnsi="Times New Roman" w:cs="Times New Roman"/>
          <w:sz w:val="28"/>
          <w:szCs w:val="28"/>
        </w:rPr>
        <w:lastRenderedPageBreak/>
        <w:t>«Агротуризм» освобождается от ответственности за недостижение плановых показателей деятельности.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 xml:space="preserve">Указанные решения принимаются министерством по заявлению получателя гранта «Агротуризм»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получатель гранта «Агротуризм» призывался на военную службу, сведениями о призыве получателя гранта «Агротуризм» на военную службу. Копии указанных решений направляются в Министерство сельского хозяйства Российской Федерации не позднее </w:t>
      </w:r>
      <w:r w:rsidR="00315EE3">
        <w:rPr>
          <w:rFonts w:ascii="Times New Roman" w:hAnsi="Times New Roman" w:cs="Times New Roman"/>
          <w:sz w:val="28"/>
          <w:szCs w:val="28"/>
        </w:rPr>
        <w:t>5</w:t>
      </w:r>
      <w:r w:rsidRPr="00CA0F7A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соответствующего решения.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В процессе реализации проекта развития сельского туризма в случае призыва главы крестьянского (фермерского) хозяйства, являющегося получателем гранта «Агротуризм», на военную службу допускается замена главы такого крестьянского (фермерского) хозяйства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средств</w:t>
      </w:r>
      <w:r w:rsidR="00315EE3">
        <w:rPr>
          <w:rFonts w:ascii="Times New Roman" w:hAnsi="Times New Roman" w:cs="Times New Roman"/>
          <w:sz w:val="28"/>
          <w:szCs w:val="28"/>
        </w:rPr>
        <w:t xml:space="preserve"> гранта «Агротуризм»</w:t>
      </w:r>
      <w:r w:rsidRPr="00CA0F7A">
        <w:rPr>
          <w:rFonts w:ascii="Times New Roman" w:hAnsi="Times New Roman" w:cs="Times New Roman"/>
          <w:sz w:val="28"/>
          <w:szCs w:val="28"/>
        </w:rPr>
        <w:t>. При этом министерство вносит изменение в соглашение в части замены главы такого крестьянского (фермерского) хозяйства, а новый глава крестьянского (фермерского) хозяйства осуществляет дальнейшую реализацию проекта развития сельского туризма в соответствии с соглашением.</w:t>
      </w:r>
    </w:p>
    <w:p w:rsidR="00AB6B09" w:rsidRPr="00CA0F7A" w:rsidRDefault="00AB6B09" w:rsidP="00AB6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Pr="00CA0F7A" w:rsidRDefault="00AB6B09" w:rsidP="00AB6B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B09" w:rsidRDefault="00AB6B09" w:rsidP="00AB6B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________</w:t>
      </w:r>
    </w:p>
    <w:p w:rsidR="00AB6B09" w:rsidRDefault="00AB6B09" w:rsidP="00AB6B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B09" w:rsidRDefault="00AB6B09" w:rsidP="00AB6B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B09" w:rsidRDefault="00AB6B09" w:rsidP="00AB6B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6B09" w:rsidSect="00AA7094">
      <w:headerReference w:type="default" r:id="rId22"/>
      <w:headerReference w:type="first" r:id="rId23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70" w:rsidRDefault="00590570">
      <w:pPr>
        <w:spacing w:after="0" w:line="240" w:lineRule="auto"/>
      </w:pPr>
      <w:r>
        <w:separator/>
      </w:r>
    </w:p>
  </w:endnote>
  <w:endnote w:type="continuationSeparator" w:id="0">
    <w:p w:rsidR="00590570" w:rsidRDefault="0059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70" w:rsidRDefault="00590570">
      <w:pPr>
        <w:spacing w:after="0" w:line="240" w:lineRule="auto"/>
      </w:pPr>
      <w:r>
        <w:separator/>
      </w:r>
    </w:p>
  </w:footnote>
  <w:footnote w:type="continuationSeparator" w:id="0">
    <w:p w:rsidR="00590570" w:rsidRDefault="0059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4804" w:rsidRDefault="00667A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C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AutoText"/>
      </w:docPartObj>
    </w:sdtPr>
    <w:sdtEndPr/>
    <w:sdtContent>
      <w:p w:rsidR="009B4804" w:rsidRDefault="00590570">
        <w:pPr>
          <w:pStyle w:val="a3"/>
          <w:jc w:val="center"/>
        </w:pPr>
      </w:p>
    </w:sdtContent>
  </w:sdt>
  <w:p w:rsidR="009B4804" w:rsidRDefault="009B4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09"/>
    <w:rsid w:val="00012C5F"/>
    <w:rsid w:val="00073368"/>
    <w:rsid w:val="000973E6"/>
    <w:rsid w:val="000C2B7C"/>
    <w:rsid w:val="000C6CC9"/>
    <w:rsid w:val="000F5738"/>
    <w:rsid w:val="00120526"/>
    <w:rsid w:val="001330AC"/>
    <w:rsid w:val="00133982"/>
    <w:rsid w:val="00207FB9"/>
    <w:rsid w:val="0022674F"/>
    <w:rsid w:val="002F5239"/>
    <w:rsid w:val="00301FCF"/>
    <w:rsid w:val="00315EE3"/>
    <w:rsid w:val="00361E15"/>
    <w:rsid w:val="00367FEA"/>
    <w:rsid w:val="003B4EED"/>
    <w:rsid w:val="003D52C4"/>
    <w:rsid w:val="004364B2"/>
    <w:rsid w:val="00474EE9"/>
    <w:rsid w:val="004956B7"/>
    <w:rsid w:val="004C5853"/>
    <w:rsid w:val="00516FBA"/>
    <w:rsid w:val="00523C2A"/>
    <w:rsid w:val="00590570"/>
    <w:rsid w:val="005A75CE"/>
    <w:rsid w:val="005E2FF4"/>
    <w:rsid w:val="006311DB"/>
    <w:rsid w:val="006343D6"/>
    <w:rsid w:val="00646B24"/>
    <w:rsid w:val="00667A41"/>
    <w:rsid w:val="00722D43"/>
    <w:rsid w:val="0078208C"/>
    <w:rsid w:val="007B0EB4"/>
    <w:rsid w:val="00814ECC"/>
    <w:rsid w:val="0086220D"/>
    <w:rsid w:val="0086635C"/>
    <w:rsid w:val="008825DE"/>
    <w:rsid w:val="00885EFA"/>
    <w:rsid w:val="00914CA9"/>
    <w:rsid w:val="00936D1B"/>
    <w:rsid w:val="00975389"/>
    <w:rsid w:val="0098265B"/>
    <w:rsid w:val="009B4804"/>
    <w:rsid w:val="009C1AF2"/>
    <w:rsid w:val="00A43507"/>
    <w:rsid w:val="00AA7094"/>
    <w:rsid w:val="00AB6B09"/>
    <w:rsid w:val="00AF114E"/>
    <w:rsid w:val="00AF14A5"/>
    <w:rsid w:val="00BA15EC"/>
    <w:rsid w:val="00BD3ECB"/>
    <w:rsid w:val="00C7532F"/>
    <w:rsid w:val="00C87633"/>
    <w:rsid w:val="00CA0F7A"/>
    <w:rsid w:val="00D3430F"/>
    <w:rsid w:val="00D55ED0"/>
    <w:rsid w:val="00D9794B"/>
    <w:rsid w:val="00E1056A"/>
    <w:rsid w:val="00E20FBB"/>
    <w:rsid w:val="00E275E3"/>
    <w:rsid w:val="00E31B80"/>
    <w:rsid w:val="00F25035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0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B09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AB6B09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6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link w:val="a7"/>
    <w:uiPriority w:val="34"/>
    <w:qFormat/>
    <w:rsid w:val="00AB6B0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qFormat/>
    <w:rsid w:val="00AB6B09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customStyle="1" w:styleId="Default">
    <w:name w:val="Default"/>
    <w:rsid w:val="00AB6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Title">
    <w:name w:val="ConsPlusTitle"/>
    <w:rsid w:val="00AB6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1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E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0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B09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AB6B09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6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link w:val="a7"/>
    <w:uiPriority w:val="34"/>
    <w:qFormat/>
    <w:rsid w:val="00AB6B0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qFormat/>
    <w:rsid w:val="00AB6B09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customStyle="1" w:styleId="Default">
    <w:name w:val="Default"/>
    <w:rsid w:val="00AB6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Title">
    <w:name w:val="ConsPlusTitle"/>
    <w:rsid w:val="00AB6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1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E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022&amp;dst=82258" TargetMode="Externa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https://login.consultant.ru/link/?req=doc&amp;base=LAW&amp;n=470713&amp;dst=37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6999&amp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31&amp;dst=10010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0713&amp;dst=3704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71&amp;dst=100010" TargetMode="External"/><Relationship Id="rId14" Type="http://schemas.openxmlformats.org/officeDocument/2006/relationships/hyperlink" Target="https://login.consultant.ru/link/?req=doc&amp;base=LAW&amp;n=471848&amp;dst=2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72BD-CCAE-47EC-B55D-C08FC14B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4640</Words>
  <Characters>26453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Любовь В. Кузнецова</cp:lastModifiedBy>
  <cp:revision>6</cp:revision>
  <cp:lastPrinted>2024-07-02T13:02:00Z</cp:lastPrinted>
  <dcterms:created xsi:type="dcterms:W3CDTF">2024-07-02T10:57:00Z</dcterms:created>
  <dcterms:modified xsi:type="dcterms:W3CDTF">2024-07-04T13:05:00Z</dcterms:modified>
</cp:coreProperties>
</file>